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2B3A1" w14:textId="77777777" w:rsidR="00A60430" w:rsidRDefault="00A60430" w:rsidP="001154CC"/>
    <w:p w14:paraId="48A1F44A" w14:textId="77777777" w:rsidR="00BF4978" w:rsidRDefault="00BF4978" w:rsidP="00BF4978">
      <w:pPr>
        <w:pStyle w:val="NormalWeb"/>
        <w:overflowPunct w:val="0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</w:rPr>
      </w:pPr>
      <w:r w:rsidRPr="00635C54">
        <w:rPr>
          <w:rFonts w:ascii="Arial" w:hAnsi="Arial" w:cs="Arial"/>
          <w:b/>
          <w:bCs/>
          <w:color w:val="000000"/>
        </w:rPr>
        <w:t xml:space="preserve">Herefordshire Local Plan update – pre-consultation </w:t>
      </w:r>
      <w:r>
        <w:rPr>
          <w:rFonts w:ascii="Arial" w:hAnsi="Arial" w:cs="Arial"/>
          <w:b/>
          <w:bCs/>
          <w:color w:val="000000"/>
        </w:rPr>
        <w:t>survey</w:t>
      </w:r>
    </w:p>
    <w:p w14:paraId="08259BB2" w14:textId="77777777" w:rsidR="00BF4978" w:rsidRDefault="00BF4978" w:rsidP="00BF4978">
      <w:pPr>
        <w:pStyle w:val="NormalWeb"/>
        <w:overflowPunct w:val="0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</w:rPr>
      </w:pPr>
    </w:p>
    <w:p w14:paraId="25D2A2DA" w14:textId="77777777" w:rsidR="00BF4978" w:rsidRPr="00635C54" w:rsidRDefault="00BF4978" w:rsidP="00BF4978">
      <w:pPr>
        <w:pStyle w:val="NormalWeb"/>
        <w:overflowPunct w:val="0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</w:rPr>
      </w:pPr>
      <w:r w:rsidRPr="00635C54">
        <w:rPr>
          <w:rFonts w:ascii="Arial" w:hAnsi="Arial" w:cs="Arial"/>
          <w:b/>
          <w:bCs/>
          <w:color w:val="000000"/>
        </w:rPr>
        <w:t>General Questions</w:t>
      </w:r>
    </w:p>
    <w:p w14:paraId="4E4DCE12" w14:textId="5AA668FD" w:rsidR="00BF4978" w:rsidRDefault="00BF4978" w:rsidP="00C45804">
      <w:pPr>
        <w:pStyle w:val="NormalWeb"/>
        <w:numPr>
          <w:ilvl w:val="0"/>
          <w:numId w:val="15"/>
        </w:numPr>
        <w:overflowPunct w:val="0"/>
        <w:spacing w:before="0" w:beforeAutospacing="0" w:after="0" w:afterAutospacing="0"/>
        <w:ind w:hanging="436"/>
        <w:textAlignment w:val="baseline"/>
        <w:rPr>
          <w:rFonts w:ascii="Arial" w:hAnsi="Arial" w:cs="Arial"/>
          <w:bCs/>
          <w:color w:val="000000"/>
        </w:rPr>
      </w:pPr>
      <w:r w:rsidRPr="00635C54">
        <w:rPr>
          <w:rFonts w:ascii="Arial" w:hAnsi="Arial" w:cs="Arial"/>
          <w:bCs/>
          <w:color w:val="000000"/>
        </w:rPr>
        <w:t xml:space="preserve">What elements of the strategy and policies in the current </w:t>
      </w:r>
      <w:r w:rsidR="004C6BEC">
        <w:rPr>
          <w:rFonts w:ascii="Arial" w:hAnsi="Arial" w:cs="Arial"/>
          <w:bCs/>
          <w:color w:val="000000"/>
        </w:rPr>
        <w:t>Core Strategy</w:t>
      </w:r>
      <w:r w:rsidRPr="00635C54">
        <w:rPr>
          <w:rFonts w:ascii="Arial" w:hAnsi="Arial" w:cs="Arial"/>
          <w:bCs/>
          <w:color w:val="000000"/>
        </w:rPr>
        <w:t xml:space="preserve"> do you consider to have</w:t>
      </w:r>
      <w:r>
        <w:rPr>
          <w:rFonts w:ascii="Arial" w:hAnsi="Arial" w:cs="Arial"/>
          <w:bCs/>
          <w:color w:val="000000"/>
        </w:rPr>
        <w:t xml:space="preserve"> </w:t>
      </w:r>
      <w:r w:rsidRPr="00635C54">
        <w:rPr>
          <w:rFonts w:ascii="Arial" w:hAnsi="Arial" w:cs="Arial"/>
          <w:bCs/>
          <w:color w:val="000000"/>
        </w:rPr>
        <w:t>been successful</w:t>
      </w:r>
      <w:r w:rsidR="004C6BEC">
        <w:rPr>
          <w:rFonts w:ascii="Arial" w:hAnsi="Arial" w:cs="Arial"/>
          <w:bCs/>
          <w:color w:val="000000"/>
        </w:rPr>
        <w:t xml:space="preserve"> or not</w:t>
      </w:r>
      <w:r w:rsidRPr="00635C54">
        <w:rPr>
          <w:rFonts w:ascii="Arial" w:hAnsi="Arial" w:cs="Arial"/>
          <w:bCs/>
          <w:color w:val="000000"/>
        </w:rPr>
        <w:t>?</w:t>
      </w:r>
      <w:r>
        <w:rPr>
          <w:rFonts w:ascii="Arial" w:hAnsi="Arial" w:cs="Arial"/>
          <w:bCs/>
          <w:color w:val="000000"/>
        </w:rPr>
        <w:t xml:space="preserve"> Please explain the reasons for your answer.</w:t>
      </w:r>
    </w:p>
    <w:p w14:paraId="19E7660D" w14:textId="77777777" w:rsidR="00BF4978" w:rsidRDefault="00BF4978" w:rsidP="00BF4978">
      <w:pPr>
        <w:pStyle w:val="NormalWeb"/>
        <w:overflowPunct w:val="0"/>
        <w:spacing w:before="0" w:beforeAutospacing="0" w:after="0" w:afterAutospacing="0"/>
        <w:ind w:left="720"/>
        <w:textAlignment w:val="baseline"/>
        <w:rPr>
          <w:rFonts w:ascii="Arial" w:hAnsi="Arial" w:cs="Arial"/>
          <w:bCs/>
          <w:color w:val="000000"/>
        </w:rPr>
      </w:pPr>
    </w:p>
    <w:p w14:paraId="66FBACAD" w14:textId="7D5CC4EF" w:rsidR="00BF4978" w:rsidRDefault="007D354D" w:rsidP="00BF497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spacing w:before="0" w:beforeAutospacing="0" w:after="0" w:afterAutospacing="0"/>
        <w:textAlignment w:val="baseline"/>
        <w:rPr>
          <w:rFonts w:ascii="Arial" w:hAnsi="Arial" w:cs="Arial"/>
          <w:bCs/>
          <w:color w:val="000000"/>
        </w:rPr>
      </w:pPr>
      <w:r w:rsidRPr="007D354D">
        <w:rPr>
          <w:rFonts w:ascii="Arial" w:hAnsi="Arial" w:cs="Arial"/>
          <w:bCs/>
          <w:color w:val="000000"/>
        </w:rPr>
        <w:t xml:space="preserve">In general terms the policies are considered </w:t>
      </w:r>
      <w:r w:rsidR="009E0A14">
        <w:rPr>
          <w:rFonts w:ascii="Arial" w:hAnsi="Arial" w:cs="Arial"/>
          <w:bCs/>
          <w:color w:val="000000"/>
        </w:rPr>
        <w:t xml:space="preserve">to be successful. However, the </w:t>
      </w:r>
      <w:r w:rsidRPr="007D354D">
        <w:rPr>
          <w:rFonts w:ascii="Arial" w:hAnsi="Arial" w:cs="Arial"/>
          <w:bCs/>
          <w:color w:val="000000"/>
        </w:rPr>
        <w:t xml:space="preserve">application of Policy RA2 with regard to the interpretation of settlement boundaries has </w:t>
      </w:r>
      <w:r w:rsidR="004853FE">
        <w:rPr>
          <w:rFonts w:ascii="Arial" w:hAnsi="Arial" w:cs="Arial"/>
          <w:bCs/>
          <w:color w:val="000000"/>
        </w:rPr>
        <w:t>limited development opportunities</w:t>
      </w:r>
      <w:r w:rsidR="009E0A14">
        <w:rPr>
          <w:rFonts w:ascii="Arial" w:hAnsi="Arial" w:cs="Arial"/>
          <w:bCs/>
          <w:color w:val="000000"/>
        </w:rPr>
        <w:t>, see below. As has the</w:t>
      </w:r>
      <w:r w:rsidR="00084719">
        <w:rPr>
          <w:rFonts w:ascii="Arial" w:hAnsi="Arial" w:cs="Arial"/>
          <w:bCs/>
          <w:color w:val="000000"/>
        </w:rPr>
        <w:t xml:space="preserve"> </w:t>
      </w:r>
      <w:r w:rsidR="009E0A14">
        <w:rPr>
          <w:rFonts w:ascii="Arial" w:hAnsi="Arial" w:cs="Arial"/>
          <w:bCs/>
          <w:color w:val="000000"/>
        </w:rPr>
        <w:t>requirement f</w:t>
      </w:r>
      <w:r w:rsidR="00D6210A">
        <w:rPr>
          <w:rFonts w:ascii="Arial" w:hAnsi="Arial" w:cs="Arial"/>
          <w:bCs/>
          <w:color w:val="000000"/>
        </w:rPr>
        <w:t>or</w:t>
      </w:r>
      <w:r w:rsidR="007705AB">
        <w:rPr>
          <w:rFonts w:ascii="Arial" w:hAnsi="Arial" w:cs="Arial"/>
          <w:bCs/>
          <w:color w:val="000000"/>
        </w:rPr>
        <w:t xml:space="preserve"> </w:t>
      </w:r>
      <w:r w:rsidR="00084719">
        <w:rPr>
          <w:rFonts w:ascii="Arial" w:hAnsi="Arial" w:cs="Arial"/>
          <w:bCs/>
          <w:color w:val="000000"/>
        </w:rPr>
        <w:t xml:space="preserve">10 </w:t>
      </w:r>
      <w:r w:rsidR="00600C55">
        <w:rPr>
          <w:rFonts w:ascii="Arial" w:hAnsi="Arial" w:cs="Arial"/>
          <w:bCs/>
          <w:color w:val="000000"/>
        </w:rPr>
        <w:t xml:space="preserve">or more </w:t>
      </w:r>
      <w:r w:rsidR="00084719">
        <w:rPr>
          <w:rFonts w:ascii="Arial" w:hAnsi="Arial" w:cs="Arial"/>
          <w:bCs/>
          <w:color w:val="000000"/>
        </w:rPr>
        <w:t xml:space="preserve">houses in a development before affordable housing becomes </w:t>
      </w:r>
      <w:r w:rsidR="007705AB">
        <w:rPr>
          <w:rFonts w:ascii="Arial" w:hAnsi="Arial" w:cs="Arial"/>
          <w:bCs/>
          <w:color w:val="000000"/>
        </w:rPr>
        <w:t>mandatory</w:t>
      </w:r>
      <w:r w:rsidR="009E0A14">
        <w:rPr>
          <w:rFonts w:ascii="Arial" w:hAnsi="Arial" w:cs="Arial"/>
          <w:bCs/>
          <w:color w:val="000000"/>
        </w:rPr>
        <w:t>.</w:t>
      </w:r>
      <w:r w:rsidR="00084719">
        <w:rPr>
          <w:rFonts w:ascii="Arial" w:hAnsi="Arial" w:cs="Arial"/>
          <w:bCs/>
          <w:color w:val="000000"/>
        </w:rPr>
        <w:t xml:space="preserve">  </w:t>
      </w:r>
    </w:p>
    <w:p w14:paraId="555339D8" w14:textId="77777777" w:rsidR="00500C55" w:rsidRDefault="00500C55" w:rsidP="00500C55">
      <w:pPr>
        <w:pStyle w:val="NormalWeb"/>
        <w:overflowPunct w:val="0"/>
        <w:spacing w:before="0" w:beforeAutospacing="0" w:after="0" w:afterAutospacing="0"/>
        <w:ind w:left="720"/>
        <w:textAlignment w:val="baseline"/>
        <w:rPr>
          <w:rFonts w:ascii="Arial" w:hAnsi="Arial" w:cs="Arial"/>
          <w:bCs/>
          <w:color w:val="000000"/>
        </w:rPr>
      </w:pPr>
    </w:p>
    <w:p w14:paraId="4C14FF94" w14:textId="6B48723B" w:rsidR="00BF4978" w:rsidRDefault="00BF4978" w:rsidP="00C45804">
      <w:pPr>
        <w:pStyle w:val="NormalWeb"/>
        <w:numPr>
          <w:ilvl w:val="0"/>
          <w:numId w:val="15"/>
        </w:numPr>
        <w:overflowPunct w:val="0"/>
        <w:spacing w:before="0" w:beforeAutospacing="0" w:after="0" w:afterAutospacing="0"/>
        <w:ind w:hanging="436"/>
        <w:textAlignment w:val="baseline"/>
        <w:rPr>
          <w:rFonts w:ascii="Arial" w:hAnsi="Arial" w:cs="Arial"/>
          <w:bCs/>
          <w:color w:val="000000"/>
        </w:rPr>
      </w:pPr>
      <w:r w:rsidRPr="00635C54">
        <w:rPr>
          <w:rFonts w:ascii="Arial" w:hAnsi="Arial" w:cs="Arial"/>
          <w:bCs/>
          <w:color w:val="000000"/>
        </w:rPr>
        <w:t>What elements of current Core Strategy policy could be improved?</w:t>
      </w:r>
      <w:r>
        <w:rPr>
          <w:rFonts w:ascii="Arial" w:hAnsi="Arial" w:cs="Arial"/>
          <w:bCs/>
          <w:color w:val="000000"/>
        </w:rPr>
        <w:t xml:space="preserve"> Please explain the reasons for your answer.</w:t>
      </w:r>
    </w:p>
    <w:p w14:paraId="5C9D9D57" w14:textId="77777777" w:rsidR="00BF4978" w:rsidRDefault="00BF4978" w:rsidP="00BF4978">
      <w:pPr>
        <w:pStyle w:val="NormalWeb"/>
        <w:overflowPunct w:val="0"/>
        <w:spacing w:before="0" w:beforeAutospacing="0" w:after="0" w:afterAutospacing="0"/>
        <w:textAlignment w:val="baseline"/>
        <w:rPr>
          <w:rFonts w:ascii="Arial" w:hAnsi="Arial" w:cs="Arial"/>
          <w:bCs/>
          <w:color w:val="000000"/>
        </w:rPr>
      </w:pPr>
    </w:p>
    <w:p w14:paraId="1362C45B" w14:textId="67B503EA" w:rsidR="00524DFB" w:rsidRDefault="00524DFB" w:rsidP="00524DF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spacing w:before="0" w:beforeAutospacing="0" w:after="0" w:afterAutospacing="0"/>
        <w:textAlignment w:val="baseline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The Core Strategy policies for rural settlements </w:t>
      </w:r>
      <w:r w:rsidR="00AA7EC9">
        <w:rPr>
          <w:rFonts w:ascii="Arial" w:hAnsi="Arial" w:cs="Arial"/>
          <w:bCs/>
          <w:color w:val="000000"/>
        </w:rPr>
        <w:t xml:space="preserve">includes </w:t>
      </w:r>
      <w:r>
        <w:rPr>
          <w:rFonts w:ascii="Arial" w:hAnsi="Arial" w:cs="Arial"/>
          <w:bCs/>
          <w:color w:val="000000"/>
        </w:rPr>
        <w:t xml:space="preserve">support </w:t>
      </w:r>
      <w:r w:rsidR="00AA7EC9">
        <w:rPr>
          <w:rFonts w:ascii="Arial" w:hAnsi="Arial" w:cs="Arial"/>
          <w:bCs/>
          <w:color w:val="000000"/>
        </w:rPr>
        <w:t xml:space="preserve">for </w:t>
      </w:r>
      <w:r>
        <w:rPr>
          <w:rFonts w:ascii="Arial" w:hAnsi="Arial" w:cs="Arial"/>
          <w:bCs/>
          <w:color w:val="000000"/>
        </w:rPr>
        <w:t>urban style development with houses positioned closely together on small plots</w:t>
      </w:r>
      <w:r w:rsidR="007C6C40">
        <w:rPr>
          <w:rFonts w:ascii="Arial" w:hAnsi="Arial" w:cs="Arial"/>
          <w:bCs/>
          <w:color w:val="000000"/>
        </w:rPr>
        <w:t xml:space="preserve">. </w:t>
      </w:r>
      <w:r w:rsidR="00AA7EC9">
        <w:rPr>
          <w:rFonts w:ascii="Arial" w:hAnsi="Arial" w:cs="Arial"/>
          <w:bCs/>
          <w:color w:val="000000"/>
        </w:rPr>
        <w:t>This</w:t>
      </w:r>
      <w:r>
        <w:rPr>
          <w:rFonts w:ascii="Arial" w:hAnsi="Arial" w:cs="Arial"/>
          <w:bCs/>
          <w:color w:val="000000"/>
        </w:rPr>
        <w:t xml:space="preserve"> does not fit </w:t>
      </w:r>
      <w:r w:rsidR="007C6C40">
        <w:rPr>
          <w:rFonts w:ascii="Arial" w:hAnsi="Arial" w:cs="Arial"/>
          <w:bCs/>
          <w:color w:val="000000"/>
        </w:rPr>
        <w:t xml:space="preserve">with </w:t>
      </w:r>
      <w:r w:rsidR="00C04AB3">
        <w:rPr>
          <w:rFonts w:ascii="Arial" w:hAnsi="Arial" w:cs="Arial"/>
          <w:bCs/>
          <w:color w:val="000000"/>
        </w:rPr>
        <w:t xml:space="preserve">the majority of </w:t>
      </w:r>
      <w:r w:rsidR="007C6C40">
        <w:rPr>
          <w:rFonts w:ascii="Arial" w:hAnsi="Arial" w:cs="Arial"/>
          <w:bCs/>
          <w:color w:val="000000"/>
        </w:rPr>
        <w:t xml:space="preserve">historical </w:t>
      </w:r>
      <w:r w:rsidR="00C04AB3">
        <w:rPr>
          <w:rFonts w:ascii="Arial" w:hAnsi="Arial" w:cs="Arial"/>
          <w:bCs/>
          <w:color w:val="000000"/>
        </w:rPr>
        <w:t>housing</w:t>
      </w:r>
      <w:r w:rsidR="00AA7EC9">
        <w:rPr>
          <w:rFonts w:ascii="Arial" w:hAnsi="Arial" w:cs="Arial"/>
          <w:bCs/>
          <w:color w:val="000000"/>
        </w:rPr>
        <w:t xml:space="preserve"> </w:t>
      </w:r>
      <w:r w:rsidR="00A262F1">
        <w:rPr>
          <w:rFonts w:ascii="Arial" w:hAnsi="Arial" w:cs="Arial"/>
          <w:bCs/>
          <w:color w:val="000000"/>
        </w:rPr>
        <w:t xml:space="preserve">in Wyeside or </w:t>
      </w:r>
      <w:r>
        <w:rPr>
          <w:rFonts w:ascii="Arial" w:hAnsi="Arial" w:cs="Arial"/>
          <w:bCs/>
          <w:color w:val="000000"/>
        </w:rPr>
        <w:t xml:space="preserve">the preferred </w:t>
      </w:r>
      <w:r w:rsidR="007C6C40">
        <w:rPr>
          <w:rFonts w:ascii="Arial" w:hAnsi="Arial" w:cs="Arial"/>
          <w:bCs/>
          <w:color w:val="000000"/>
        </w:rPr>
        <w:t>NDP</w:t>
      </w:r>
      <w:r>
        <w:rPr>
          <w:rFonts w:ascii="Arial" w:hAnsi="Arial" w:cs="Arial"/>
          <w:bCs/>
          <w:color w:val="000000"/>
        </w:rPr>
        <w:t xml:space="preserve"> </w:t>
      </w:r>
      <w:r w:rsidR="00A262F1">
        <w:rPr>
          <w:rFonts w:ascii="Arial" w:hAnsi="Arial" w:cs="Arial"/>
          <w:bCs/>
          <w:color w:val="000000"/>
        </w:rPr>
        <w:t xml:space="preserve">“best practice” </w:t>
      </w:r>
      <w:r>
        <w:rPr>
          <w:rFonts w:ascii="Arial" w:hAnsi="Arial" w:cs="Arial"/>
          <w:bCs/>
          <w:color w:val="000000"/>
        </w:rPr>
        <w:t>model of widely spaced houses on large</w:t>
      </w:r>
      <w:r w:rsidR="00AA7EC9">
        <w:rPr>
          <w:rFonts w:ascii="Arial" w:hAnsi="Arial" w:cs="Arial"/>
          <w:bCs/>
          <w:color w:val="000000"/>
        </w:rPr>
        <w:t>r</w:t>
      </w:r>
      <w:r>
        <w:rPr>
          <w:rFonts w:ascii="Arial" w:hAnsi="Arial" w:cs="Arial"/>
          <w:bCs/>
          <w:color w:val="000000"/>
        </w:rPr>
        <w:t xml:space="preserve"> plots</w:t>
      </w:r>
      <w:r w:rsidR="00A262F1">
        <w:rPr>
          <w:rFonts w:ascii="Arial" w:hAnsi="Arial" w:cs="Arial"/>
          <w:bCs/>
          <w:color w:val="000000"/>
        </w:rPr>
        <w:t xml:space="preserve"> with footpaths through housing clusters</w:t>
      </w:r>
      <w:r>
        <w:rPr>
          <w:rFonts w:ascii="Arial" w:hAnsi="Arial" w:cs="Arial"/>
          <w:bCs/>
          <w:color w:val="000000"/>
        </w:rPr>
        <w:t xml:space="preserve">.  </w:t>
      </w:r>
    </w:p>
    <w:p w14:paraId="4F13A1FC" w14:textId="77777777" w:rsidR="00524DFB" w:rsidRDefault="00524DFB" w:rsidP="00524DF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spacing w:before="0" w:beforeAutospacing="0" w:after="0" w:afterAutospacing="0"/>
        <w:textAlignment w:val="baseline"/>
        <w:rPr>
          <w:rFonts w:ascii="Arial" w:hAnsi="Arial" w:cs="Arial"/>
          <w:bCs/>
          <w:color w:val="000000"/>
        </w:rPr>
      </w:pPr>
    </w:p>
    <w:p w14:paraId="552A0097" w14:textId="2A8E971C" w:rsidR="0014700D" w:rsidRPr="00524DFB" w:rsidRDefault="00C96154" w:rsidP="00C9615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>A major environmental concern is the l</w:t>
      </w:r>
      <w:r w:rsidRPr="0062462A">
        <w:rPr>
          <w:rFonts w:ascii="Arial" w:hAnsi="Arial" w:cs="Arial"/>
          <w:bCs/>
          <w:color w:val="000000"/>
        </w:rPr>
        <w:t>ack of controls on the River Wye pollution levels</w:t>
      </w:r>
      <w:r>
        <w:rPr>
          <w:rFonts w:ascii="Arial" w:hAnsi="Arial" w:cs="Arial"/>
          <w:bCs/>
          <w:color w:val="000000"/>
        </w:rPr>
        <w:t>,</w:t>
      </w:r>
      <w:r w:rsidRPr="0062462A">
        <w:rPr>
          <w:rFonts w:ascii="Arial" w:hAnsi="Arial" w:cs="Arial"/>
          <w:bCs/>
          <w:color w:val="000000"/>
        </w:rPr>
        <w:t xml:space="preserve"> which borders all five villages</w:t>
      </w:r>
      <w:r>
        <w:rPr>
          <w:rFonts w:ascii="Arial" w:hAnsi="Arial" w:cs="Arial"/>
          <w:bCs/>
          <w:color w:val="000000"/>
        </w:rPr>
        <w:t>,</w:t>
      </w:r>
      <w:r w:rsidRPr="0062462A">
        <w:rPr>
          <w:rFonts w:ascii="Arial" w:hAnsi="Arial" w:cs="Arial"/>
          <w:bCs/>
          <w:color w:val="000000"/>
        </w:rPr>
        <w:t xml:space="preserve"> and the need for some improvement</w:t>
      </w:r>
      <w:r w:rsidR="007B10FA">
        <w:rPr>
          <w:rFonts w:ascii="Arial" w:hAnsi="Arial" w:cs="Arial"/>
          <w:bCs/>
          <w:color w:val="000000"/>
        </w:rPr>
        <w:t>.</w:t>
      </w:r>
    </w:p>
    <w:p w14:paraId="08A026FF" w14:textId="77777777" w:rsidR="00BF4978" w:rsidRDefault="00BF4978" w:rsidP="00BF4978">
      <w:pPr>
        <w:pStyle w:val="NormalWeb"/>
        <w:overflowPunct w:val="0"/>
        <w:spacing w:before="0" w:beforeAutospacing="0" w:after="0" w:afterAutospacing="0"/>
        <w:textAlignment w:val="baseline"/>
        <w:rPr>
          <w:rFonts w:ascii="Arial" w:hAnsi="Arial" w:cs="Arial"/>
          <w:bCs/>
          <w:color w:val="000000"/>
        </w:rPr>
      </w:pPr>
    </w:p>
    <w:p w14:paraId="692BCA48" w14:textId="77777777" w:rsidR="00BF4978" w:rsidRDefault="00BF4978" w:rsidP="00C45804">
      <w:pPr>
        <w:pStyle w:val="NormalWeb"/>
        <w:numPr>
          <w:ilvl w:val="0"/>
          <w:numId w:val="15"/>
        </w:numPr>
        <w:overflowPunct w:val="0"/>
        <w:spacing w:before="0" w:beforeAutospacing="0" w:after="0" w:afterAutospacing="0"/>
        <w:ind w:hanging="436"/>
        <w:textAlignment w:val="baseline"/>
        <w:rPr>
          <w:rFonts w:ascii="Arial" w:hAnsi="Arial" w:cs="Arial"/>
          <w:bCs/>
          <w:color w:val="000000"/>
        </w:rPr>
      </w:pPr>
      <w:r w:rsidRPr="00635C54">
        <w:rPr>
          <w:rFonts w:ascii="Arial" w:hAnsi="Arial" w:cs="Arial"/>
          <w:bCs/>
          <w:color w:val="000000"/>
        </w:rPr>
        <w:t>Are there any key planning policies that are missing from the current plan?</w:t>
      </w:r>
    </w:p>
    <w:p w14:paraId="4FFC0A6B" w14:textId="77777777" w:rsidR="00BF4978" w:rsidRDefault="00BF4978" w:rsidP="00BF4978">
      <w:pPr>
        <w:pStyle w:val="NormalWeb"/>
        <w:overflowPunct w:val="0"/>
        <w:spacing w:before="0" w:beforeAutospacing="0" w:after="0" w:afterAutospacing="0"/>
        <w:textAlignment w:val="baseline"/>
        <w:rPr>
          <w:rFonts w:ascii="Arial" w:hAnsi="Arial" w:cs="Arial"/>
          <w:bCs/>
          <w:color w:val="000000"/>
        </w:rPr>
      </w:pPr>
    </w:p>
    <w:p w14:paraId="5030944E" w14:textId="21AA8B19" w:rsidR="00052A02" w:rsidRDefault="00052A02" w:rsidP="00052A0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spacing w:before="0" w:beforeAutospacing="0" w:after="0" w:afterAutospacing="0"/>
        <w:textAlignment w:val="baseline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color w:val="202124"/>
          <w:shd w:val="clear" w:color="auto" w:fill="FFFFFF"/>
        </w:rPr>
        <w:t>Paragraph 63 of the 2018 NPPF confirms the Affordable Housing threshold as </w:t>
      </w:r>
      <w:r>
        <w:rPr>
          <w:rFonts w:ascii="Arial" w:hAnsi="Arial" w:cs="Arial"/>
          <w:b/>
          <w:bCs/>
          <w:color w:val="202124"/>
          <w:shd w:val="clear" w:color="auto" w:fill="FFFFFF"/>
        </w:rPr>
        <w:t>10 or less dwellings</w:t>
      </w:r>
      <w:r>
        <w:rPr>
          <w:rFonts w:ascii="Arial" w:hAnsi="Arial" w:cs="Arial"/>
          <w:color w:val="202124"/>
          <w:shd w:val="clear" w:color="auto" w:fill="FFFFFF"/>
        </w:rPr>
        <w:t xml:space="preserve"> or a combined floor space of 1,000sqm, with </w:t>
      </w:r>
      <w:r w:rsidRPr="00FA5DA4">
        <w:rPr>
          <w:rFonts w:ascii="Arial" w:hAnsi="Arial" w:cs="Arial"/>
          <w:i/>
          <w:iCs/>
          <w:color w:val="202124"/>
          <w:shd w:val="clear" w:color="auto" w:fill="FFFFFF"/>
        </w:rPr>
        <w:t xml:space="preserve">an optional lower threshold of 5 or less dwellings in designated </w:t>
      </w:r>
      <w:r>
        <w:rPr>
          <w:rFonts w:ascii="Arial" w:hAnsi="Arial" w:cs="Arial"/>
          <w:i/>
          <w:iCs/>
          <w:color w:val="202124"/>
          <w:shd w:val="clear" w:color="auto" w:fill="FFFFFF"/>
        </w:rPr>
        <w:t xml:space="preserve">rural </w:t>
      </w:r>
      <w:r w:rsidRPr="00FA5DA4">
        <w:rPr>
          <w:rFonts w:ascii="Arial" w:hAnsi="Arial" w:cs="Arial"/>
          <w:i/>
          <w:iCs/>
          <w:color w:val="202124"/>
          <w:shd w:val="clear" w:color="auto" w:fill="FFFFFF"/>
        </w:rPr>
        <w:t>areas</w:t>
      </w:r>
      <w:r>
        <w:rPr>
          <w:rFonts w:ascii="Arial" w:hAnsi="Arial" w:cs="Arial"/>
          <w:i/>
          <w:iCs/>
          <w:color w:val="202124"/>
          <w:shd w:val="clear" w:color="auto" w:fill="FFFFFF"/>
        </w:rPr>
        <w:t xml:space="preserve">. This </w:t>
      </w:r>
      <w:r w:rsidR="00D713AC">
        <w:rPr>
          <w:rFonts w:ascii="Arial" w:hAnsi="Arial" w:cs="Arial"/>
          <w:i/>
          <w:iCs/>
          <w:color w:val="202124"/>
          <w:shd w:val="clear" w:color="auto" w:fill="FFFFFF"/>
        </w:rPr>
        <w:t>option h</w:t>
      </w:r>
      <w:r>
        <w:rPr>
          <w:rFonts w:ascii="Arial" w:hAnsi="Arial" w:cs="Arial"/>
          <w:i/>
          <w:iCs/>
          <w:color w:val="202124"/>
          <w:shd w:val="clear" w:color="auto" w:fill="FFFFFF"/>
        </w:rPr>
        <w:t>as not been applied</w:t>
      </w:r>
      <w:r w:rsidR="004F2AD4">
        <w:rPr>
          <w:rFonts w:ascii="Arial" w:hAnsi="Arial" w:cs="Arial"/>
          <w:i/>
          <w:iCs/>
          <w:color w:val="202124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color w:val="202124"/>
          <w:shd w:val="clear" w:color="auto" w:fill="FFFFFF"/>
        </w:rPr>
        <w:t>to Wyeside</w:t>
      </w:r>
      <w:r>
        <w:rPr>
          <w:rFonts w:ascii="Arial" w:hAnsi="Arial" w:cs="Arial"/>
          <w:color w:val="202124"/>
          <w:shd w:val="clear" w:color="auto" w:fill="FFFFFF"/>
        </w:rPr>
        <w:t xml:space="preserve">.  </w:t>
      </w:r>
    </w:p>
    <w:p w14:paraId="72B64C39" w14:textId="77777777" w:rsidR="00052A02" w:rsidRDefault="00052A02" w:rsidP="00052A0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spacing w:before="0" w:beforeAutospacing="0" w:after="0" w:afterAutospacing="0"/>
        <w:textAlignment w:val="baseline"/>
        <w:rPr>
          <w:rFonts w:ascii="Arial" w:hAnsi="Arial" w:cs="Arial"/>
          <w:bCs/>
          <w:color w:val="000000"/>
        </w:rPr>
      </w:pPr>
    </w:p>
    <w:p w14:paraId="4AF33C26" w14:textId="17BD53C7" w:rsidR="008C1A22" w:rsidRDefault="007B10FA" w:rsidP="008C1A2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spacing w:before="0" w:beforeAutospacing="0" w:after="0" w:afterAutospacing="0"/>
        <w:textAlignment w:val="baseline"/>
        <w:rPr>
          <w:rFonts w:ascii="Arial" w:hAnsi="Arial" w:cs="Arial"/>
          <w:bCs/>
          <w:color w:val="000000"/>
        </w:rPr>
      </w:pPr>
      <w:r w:rsidRPr="006D7A6E">
        <w:rPr>
          <w:rFonts w:ascii="Arial" w:hAnsi="Arial" w:cs="Arial"/>
          <w:b/>
          <w:color w:val="000000"/>
        </w:rPr>
        <w:t>New p</w:t>
      </w:r>
      <w:r w:rsidR="00222F70" w:rsidRPr="006D7A6E">
        <w:rPr>
          <w:rFonts w:ascii="Arial" w:hAnsi="Arial" w:cs="Arial"/>
          <w:b/>
          <w:color w:val="000000"/>
        </w:rPr>
        <w:t xml:space="preserve">olicies </w:t>
      </w:r>
      <w:r w:rsidRPr="006D7A6E">
        <w:rPr>
          <w:rFonts w:ascii="Arial" w:hAnsi="Arial" w:cs="Arial"/>
          <w:b/>
          <w:color w:val="000000"/>
        </w:rPr>
        <w:t xml:space="preserve">required </w:t>
      </w:r>
      <w:r w:rsidR="006D7A6E" w:rsidRPr="006D7A6E">
        <w:rPr>
          <w:rFonts w:ascii="Arial" w:hAnsi="Arial" w:cs="Arial"/>
          <w:b/>
          <w:color w:val="000000"/>
        </w:rPr>
        <w:t xml:space="preserve">to </w:t>
      </w:r>
      <w:r w:rsidR="00222F70" w:rsidRPr="006D7A6E">
        <w:rPr>
          <w:rFonts w:ascii="Arial" w:hAnsi="Arial" w:cs="Arial"/>
          <w:b/>
          <w:color w:val="000000"/>
        </w:rPr>
        <w:t>address</w:t>
      </w:r>
      <w:r>
        <w:rPr>
          <w:rFonts w:ascii="Arial" w:hAnsi="Arial" w:cs="Arial"/>
          <w:bCs/>
          <w:color w:val="000000"/>
        </w:rPr>
        <w:t>;</w:t>
      </w:r>
      <w:r w:rsidR="00222F70">
        <w:rPr>
          <w:rFonts w:ascii="Arial" w:hAnsi="Arial" w:cs="Arial"/>
          <w:bCs/>
          <w:color w:val="000000"/>
        </w:rPr>
        <w:t xml:space="preserve"> the increasing Hereford traffic congestion following </w:t>
      </w:r>
      <w:r w:rsidR="009E5650">
        <w:rPr>
          <w:rFonts w:ascii="Arial" w:hAnsi="Arial" w:cs="Arial"/>
          <w:bCs/>
          <w:color w:val="000000"/>
        </w:rPr>
        <w:t xml:space="preserve">cancellation of the Hereford Western </w:t>
      </w:r>
      <w:r w:rsidR="001B1267">
        <w:rPr>
          <w:rFonts w:ascii="Arial" w:hAnsi="Arial" w:cs="Arial"/>
          <w:bCs/>
          <w:color w:val="000000"/>
        </w:rPr>
        <w:t>by-pass</w:t>
      </w:r>
      <w:r>
        <w:rPr>
          <w:rFonts w:ascii="Arial" w:hAnsi="Arial" w:cs="Arial"/>
          <w:bCs/>
          <w:color w:val="000000"/>
        </w:rPr>
        <w:t>;</w:t>
      </w:r>
      <w:r w:rsidR="00B44D99">
        <w:rPr>
          <w:rFonts w:ascii="Arial" w:hAnsi="Arial" w:cs="Arial"/>
          <w:bCs/>
          <w:color w:val="000000"/>
        </w:rPr>
        <w:t xml:space="preserve"> </w:t>
      </w:r>
      <w:r w:rsidR="00052A02">
        <w:rPr>
          <w:rFonts w:ascii="Arial" w:hAnsi="Arial" w:cs="Arial"/>
          <w:bCs/>
          <w:color w:val="000000"/>
        </w:rPr>
        <w:t>fragmented bus services in rural areas</w:t>
      </w:r>
      <w:r>
        <w:rPr>
          <w:rFonts w:ascii="Arial" w:hAnsi="Arial" w:cs="Arial"/>
          <w:bCs/>
          <w:color w:val="000000"/>
        </w:rPr>
        <w:t>;</w:t>
      </w:r>
      <w:r w:rsidR="00B44D99">
        <w:rPr>
          <w:rFonts w:ascii="Arial" w:hAnsi="Arial" w:cs="Arial"/>
          <w:bCs/>
          <w:color w:val="000000"/>
        </w:rPr>
        <w:t xml:space="preserve"> </w:t>
      </w:r>
      <w:r w:rsidR="008C1A22">
        <w:rPr>
          <w:rFonts w:ascii="Arial" w:hAnsi="Arial" w:cs="Arial"/>
          <w:bCs/>
          <w:color w:val="000000"/>
        </w:rPr>
        <w:t>the recently adopted Climate Emergency</w:t>
      </w:r>
      <w:r>
        <w:rPr>
          <w:rFonts w:ascii="Arial" w:hAnsi="Arial" w:cs="Arial"/>
          <w:bCs/>
          <w:color w:val="000000"/>
        </w:rPr>
        <w:t>,</w:t>
      </w:r>
      <w:r w:rsidR="00EF5F46">
        <w:rPr>
          <w:rFonts w:ascii="Arial" w:hAnsi="Arial" w:cs="Arial"/>
          <w:bCs/>
          <w:color w:val="000000"/>
        </w:rPr>
        <w:t xml:space="preserve"> particularly as it relates to </w:t>
      </w:r>
      <w:r w:rsidR="006D7A6E">
        <w:rPr>
          <w:rFonts w:ascii="Arial" w:hAnsi="Arial" w:cs="Arial"/>
          <w:bCs/>
          <w:color w:val="000000"/>
        </w:rPr>
        <w:t xml:space="preserve">the management of </w:t>
      </w:r>
      <w:r w:rsidR="00EF5F46">
        <w:rPr>
          <w:rFonts w:ascii="Arial" w:hAnsi="Arial" w:cs="Arial"/>
          <w:bCs/>
          <w:color w:val="000000"/>
        </w:rPr>
        <w:t>agriculture in rural areas</w:t>
      </w:r>
      <w:r>
        <w:rPr>
          <w:rFonts w:ascii="Arial" w:hAnsi="Arial" w:cs="Arial"/>
          <w:bCs/>
          <w:color w:val="000000"/>
        </w:rPr>
        <w:t xml:space="preserve">; and </w:t>
      </w:r>
      <w:r w:rsidR="006D7A6E">
        <w:rPr>
          <w:rFonts w:ascii="Arial" w:hAnsi="Arial" w:cs="Arial"/>
          <w:bCs/>
          <w:color w:val="000000"/>
        </w:rPr>
        <w:t>regulations</w:t>
      </w:r>
      <w:r>
        <w:rPr>
          <w:rFonts w:ascii="Arial" w:hAnsi="Arial" w:cs="Arial"/>
          <w:bCs/>
          <w:color w:val="000000"/>
        </w:rPr>
        <w:t xml:space="preserve"> to reduce River Wye pollution levels.</w:t>
      </w:r>
    </w:p>
    <w:p w14:paraId="3E05BD32" w14:textId="77777777" w:rsidR="008C1A22" w:rsidRDefault="008C1A22" w:rsidP="008C1A22">
      <w:pPr>
        <w:pStyle w:val="NormalWeb"/>
        <w:overflowPunct w:val="0"/>
        <w:spacing w:before="0" w:beforeAutospacing="0" w:after="0" w:afterAutospacing="0"/>
        <w:ind w:left="720"/>
        <w:textAlignment w:val="baseline"/>
        <w:rPr>
          <w:rFonts w:ascii="Arial" w:hAnsi="Arial" w:cs="Arial"/>
          <w:bCs/>
          <w:color w:val="000000"/>
        </w:rPr>
      </w:pPr>
    </w:p>
    <w:p w14:paraId="151C73D6" w14:textId="134AF781" w:rsidR="00BF4978" w:rsidRDefault="00BF4978" w:rsidP="00C45804">
      <w:pPr>
        <w:pStyle w:val="NormalWeb"/>
        <w:numPr>
          <w:ilvl w:val="0"/>
          <w:numId w:val="15"/>
        </w:numPr>
        <w:overflowPunct w:val="0"/>
        <w:spacing w:before="0" w:beforeAutospacing="0" w:after="0" w:afterAutospacing="0"/>
        <w:ind w:hanging="436"/>
        <w:textAlignment w:val="baseline"/>
        <w:rPr>
          <w:rFonts w:ascii="Arial" w:hAnsi="Arial" w:cs="Arial"/>
          <w:bCs/>
          <w:color w:val="000000"/>
        </w:rPr>
      </w:pPr>
      <w:r w:rsidRPr="00635C54">
        <w:rPr>
          <w:rFonts w:ascii="Arial" w:hAnsi="Arial" w:cs="Arial"/>
          <w:bCs/>
          <w:color w:val="000000"/>
        </w:rPr>
        <w:t xml:space="preserve">Are the policy areas </w:t>
      </w:r>
      <w:r w:rsidR="00C36F89">
        <w:rPr>
          <w:rFonts w:ascii="Arial" w:hAnsi="Arial" w:cs="Arial"/>
          <w:bCs/>
          <w:color w:val="000000"/>
        </w:rPr>
        <w:t xml:space="preserve">that are </w:t>
      </w:r>
      <w:r w:rsidRPr="00635C54">
        <w:rPr>
          <w:rFonts w:ascii="Arial" w:hAnsi="Arial" w:cs="Arial"/>
          <w:bCs/>
          <w:color w:val="000000"/>
        </w:rPr>
        <w:t>devolved to Neighbourhood Development Plans at the right level?</w:t>
      </w:r>
      <w:r>
        <w:rPr>
          <w:rFonts w:ascii="Arial" w:hAnsi="Arial" w:cs="Arial"/>
          <w:bCs/>
          <w:color w:val="000000"/>
        </w:rPr>
        <w:t xml:space="preserve"> Please explain the reason for your answer. </w:t>
      </w:r>
    </w:p>
    <w:p w14:paraId="7F9486AB" w14:textId="77777777" w:rsidR="00BF4978" w:rsidRDefault="00BF4978" w:rsidP="00BF4978">
      <w:pPr>
        <w:pStyle w:val="NormalWeb"/>
        <w:overflowPunct w:val="0"/>
        <w:spacing w:before="0" w:beforeAutospacing="0" w:after="0" w:afterAutospacing="0"/>
        <w:textAlignment w:val="baseline"/>
        <w:rPr>
          <w:rFonts w:ascii="Arial" w:hAnsi="Arial" w:cs="Arial"/>
          <w:bCs/>
          <w:color w:val="000000"/>
        </w:rPr>
      </w:pPr>
    </w:p>
    <w:p w14:paraId="7FFF5B95" w14:textId="6733FB98" w:rsidR="00BF4978" w:rsidRDefault="00A93CF8" w:rsidP="00BF497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spacing w:before="0" w:beforeAutospacing="0" w:after="0" w:afterAutospacing="0"/>
        <w:textAlignment w:val="baseline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Policies for Wyeside specific</w:t>
      </w:r>
      <w:r w:rsidR="00CB6B0F">
        <w:rPr>
          <w:rFonts w:ascii="Arial" w:hAnsi="Arial" w:cs="Arial"/>
          <w:bCs/>
          <w:color w:val="000000"/>
        </w:rPr>
        <w:t xml:space="preserve"> rural characteristics ha</w:t>
      </w:r>
      <w:r w:rsidR="004F2AD4">
        <w:rPr>
          <w:rFonts w:ascii="Arial" w:hAnsi="Arial" w:cs="Arial"/>
          <w:bCs/>
          <w:color w:val="000000"/>
        </w:rPr>
        <w:t xml:space="preserve">ve been </w:t>
      </w:r>
      <w:r>
        <w:rPr>
          <w:rFonts w:ascii="Arial" w:hAnsi="Arial" w:cs="Arial"/>
          <w:bCs/>
          <w:color w:val="000000"/>
        </w:rPr>
        <w:t>successful</w:t>
      </w:r>
      <w:r w:rsidR="00D713AC">
        <w:rPr>
          <w:rFonts w:ascii="Arial" w:hAnsi="Arial" w:cs="Arial"/>
          <w:bCs/>
          <w:color w:val="000000"/>
        </w:rPr>
        <w:t>ly applied</w:t>
      </w:r>
      <w:r>
        <w:rPr>
          <w:rFonts w:ascii="Arial" w:hAnsi="Arial" w:cs="Arial"/>
          <w:bCs/>
          <w:color w:val="000000"/>
        </w:rPr>
        <w:t xml:space="preserve"> </w:t>
      </w:r>
      <w:r w:rsidR="00D713AC">
        <w:rPr>
          <w:rFonts w:ascii="Arial" w:hAnsi="Arial" w:cs="Arial"/>
          <w:bCs/>
          <w:color w:val="000000"/>
        </w:rPr>
        <w:t>which</w:t>
      </w:r>
      <w:r w:rsidR="00CB6B0F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suggests the NDP is operating at the right level</w:t>
      </w:r>
      <w:r w:rsidR="00CB6B0F">
        <w:rPr>
          <w:rFonts w:ascii="Arial" w:hAnsi="Arial" w:cs="Arial"/>
          <w:bCs/>
          <w:color w:val="000000"/>
        </w:rPr>
        <w:t>.</w:t>
      </w:r>
    </w:p>
    <w:p w14:paraId="56BB132F" w14:textId="77777777" w:rsidR="00BF4978" w:rsidRPr="00635C54" w:rsidRDefault="00BF4978" w:rsidP="00BF4978">
      <w:pPr>
        <w:pStyle w:val="NormalWeb"/>
        <w:overflowPunct w:val="0"/>
        <w:spacing w:before="0" w:beforeAutospacing="0" w:after="0" w:afterAutospacing="0"/>
        <w:textAlignment w:val="baseline"/>
        <w:rPr>
          <w:rFonts w:ascii="Arial" w:hAnsi="Arial" w:cs="Arial"/>
          <w:bCs/>
          <w:color w:val="000000"/>
        </w:rPr>
      </w:pPr>
    </w:p>
    <w:p w14:paraId="61DBC35F" w14:textId="02B2A584" w:rsidR="00BF4978" w:rsidRDefault="00665556" w:rsidP="00C45804">
      <w:pPr>
        <w:pStyle w:val="NormalWeb"/>
        <w:numPr>
          <w:ilvl w:val="0"/>
          <w:numId w:val="15"/>
        </w:numPr>
        <w:overflowPunct w:val="0"/>
        <w:spacing w:before="0" w:beforeAutospacing="0" w:after="0" w:afterAutospacing="0"/>
        <w:ind w:hanging="436"/>
        <w:textAlignment w:val="baseline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If you have a</w:t>
      </w:r>
      <w:r w:rsidR="00C36F89">
        <w:rPr>
          <w:rFonts w:ascii="Arial" w:hAnsi="Arial" w:cs="Arial"/>
          <w:bCs/>
          <w:color w:val="000000"/>
        </w:rPr>
        <w:t>n adopted</w:t>
      </w:r>
      <w:r w:rsidR="00BF4978" w:rsidRPr="00635C54">
        <w:rPr>
          <w:rFonts w:ascii="Arial" w:hAnsi="Arial" w:cs="Arial"/>
          <w:bCs/>
          <w:color w:val="000000"/>
        </w:rPr>
        <w:t xml:space="preserve"> </w:t>
      </w:r>
      <w:r w:rsidR="00C36F89">
        <w:rPr>
          <w:rFonts w:ascii="Arial" w:hAnsi="Arial" w:cs="Arial"/>
          <w:bCs/>
          <w:color w:val="000000"/>
        </w:rPr>
        <w:t>N</w:t>
      </w:r>
      <w:r w:rsidR="00BF4978" w:rsidRPr="00635C54">
        <w:rPr>
          <w:rFonts w:ascii="Arial" w:hAnsi="Arial" w:cs="Arial"/>
          <w:bCs/>
          <w:color w:val="000000"/>
        </w:rPr>
        <w:t xml:space="preserve">eighbourhood </w:t>
      </w:r>
      <w:r w:rsidR="00C36F89">
        <w:rPr>
          <w:rFonts w:ascii="Arial" w:hAnsi="Arial" w:cs="Arial"/>
          <w:bCs/>
          <w:color w:val="000000"/>
        </w:rPr>
        <w:t>Development P</w:t>
      </w:r>
      <w:r w:rsidR="00BF4978" w:rsidRPr="00635C54">
        <w:rPr>
          <w:rFonts w:ascii="Arial" w:hAnsi="Arial" w:cs="Arial"/>
          <w:bCs/>
          <w:color w:val="000000"/>
        </w:rPr>
        <w:t>lan</w:t>
      </w:r>
      <w:r>
        <w:rPr>
          <w:rFonts w:ascii="Arial" w:hAnsi="Arial" w:cs="Arial"/>
          <w:bCs/>
          <w:color w:val="000000"/>
        </w:rPr>
        <w:t>, do you consider it</w:t>
      </w:r>
      <w:r w:rsidR="00BF4978" w:rsidRPr="00635C54">
        <w:rPr>
          <w:rFonts w:ascii="Arial" w:hAnsi="Arial" w:cs="Arial"/>
          <w:bCs/>
          <w:color w:val="000000"/>
        </w:rPr>
        <w:t xml:space="preserve"> has been a success?</w:t>
      </w:r>
      <w:r w:rsidR="00BF4978">
        <w:rPr>
          <w:rFonts w:ascii="Arial" w:hAnsi="Arial" w:cs="Arial"/>
          <w:bCs/>
          <w:color w:val="000000"/>
        </w:rPr>
        <w:t xml:space="preserve"> Please explain the reasons for your answer. </w:t>
      </w:r>
    </w:p>
    <w:p w14:paraId="46E2F06C" w14:textId="77777777" w:rsidR="00BF4978" w:rsidRDefault="00BF4978" w:rsidP="00BF4978">
      <w:pPr>
        <w:pStyle w:val="NormalWeb"/>
        <w:overflowPunct w:val="0"/>
        <w:spacing w:before="0" w:beforeAutospacing="0" w:after="0" w:afterAutospacing="0"/>
        <w:ind w:left="720"/>
        <w:textAlignment w:val="baseline"/>
        <w:rPr>
          <w:rFonts w:ascii="Arial" w:hAnsi="Arial" w:cs="Arial"/>
          <w:bCs/>
          <w:color w:val="000000"/>
        </w:rPr>
      </w:pPr>
    </w:p>
    <w:p w14:paraId="3E79D236" w14:textId="25C0E8F5" w:rsidR="00F34D2F" w:rsidRDefault="00BD73E7" w:rsidP="00F34D2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spacing w:before="0" w:beforeAutospacing="0" w:after="0" w:afterAutospacing="0"/>
        <w:textAlignment w:val="baseline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NDP policies </w:t>
      </w:r>
      <w:r w:rsidR="0008390C">
        <w:rPr>
          <w:rFonts w:ascii="Arial" w:hAnsi="Arial" w:cs="Arial"/>
          <w:bCs/>
          <w:color w:val="000000"/>
        </w:rPr>
        <w:t>requiring d</w:t>
      </w:r>
      <w:r w:rsidR="00CB6B0F">
        <w:rPr>
          <w:rFonts w:ascii="Arial" w:hAnsi="Arial" w:cs="Arial"/>
          <w:bCs/>
          <w:color w:val="000000"/>
        </w:rPr>
        <w:t xml:space="preserve">evelopments </w:t>
      </w:r>
      <w:r w:rsidR="0008390C">
        <w:rPr>
          <w:rFonts w:ascii="Arial" w:hAnsi="Arial" w:cs="Arial"/>
          <w:bCs/>
          <w:color w:val="000000"/>
        </w:rPr>
        <w:t xml:space="preserve">to </w:t>
      </w:r>
      <w:r w:rsidR="00D713AC">
        <w:rPr>
          <w:rFonts w:ascii="Arial" w:hAnsi="Arial" w:cs="Arial"/>
          <w:bCs/>
          <w:color w:val="000000"/>
        </w:rPr>
        <w:t xml:space="preserve">avoid urbanisation and </w:t>
      </w:r>
      <w:r w:rsidR="00CB6B0F">
        <w:rPr>
          <w:rFonts w:ascii="Arial" w:hAnsi="Arial" w:cs="Arial"/>
          <w:bCs/>
          <w:color w:val="000000"/>
        </w:rPr>
        <w:t>reflect current hou</w:t>
      </w:r>
      <w:r w:rsidR="005B2CD4">
        <w:rPr>
          <w:rFonts w:ascii="Arial" w:hAnsi="Arial" w:cs="Arial"/>
          <w:bCs/>
          <w:color w:val="000000"/>
        </w:rPr>
        <w:t>s</w:t>
      </w:r>
      <w:r w:rsidR="00CB6B0F">
        <w:rPr>
          <w:rFonts w:ascii="Arial" w:hAnsi="Arial" w:cs="Arial"/>
          <w:bCs/>
          <w:color w:val="000000"/>
        </w:rPr>
        <w:t>ing types</w:t>
      </w:r>
      <w:r w:rsidR="005B2CD4">
        <w:rPr>
          <w:rFonts w:ascii="Arial" w:hAnsi="Arial" w:cs="Arial"/>
          <w:bCs/>
          <w:color w:val="000000"/>
        </w:rPr>
        <w:t>, characteristics</w:t>
      </w:r>
      <w:r w:rsidR="00CB6B0F">
        <w:rPr>
          <w:rFonts w:ascii="Arial" w:hAnsi="Arial" w:cs="Arial"/>
          <w:bCs/>
          <w:color w:val="000000"/>
        </w:rPr>
        <w:t xml:space="preserve"> and </w:t>
      </w:r>
      <w:r w:rsidR="00D713AC">
        <w:rPr>
          <w:rFonts w:ascii="Arial" w:hAnsi="Arial" w:cs="Arial"/>
          <w:bCs/>
          <w:color w:val="000000"/>
        </w:rPr>
        <w:t xml:space="preserve">large </w:t>
      </w:r>
      <w:r w:rsidR="00CB6B0F">
        <w:rPr>
          <w:rFonts w:ascii="Arial" w:hAnsi="Arial" w:cs="Arial"/>
          <w:bCs/>
          <w:color w:val="000000"/>
        </w:rPr>
        <w:t xml:space="preserve">garden sizes appropriate to the rural nature </w:t>
      </w:r>
      <w:r w:rsidR="00BD4578">
        <w:rPr>
          <w:rFonts w:ascii="Arial" w:hAnsi="Arial" w:cs="Arial"/>
          <w:bCs/>
          <w:color w:val="000000"/>
        </w:rPr>
        <w:t>of settlem</w:t>
      </w:r>
      <w:r w:rsidR="005B2CD4">
        <w:rPr>
          <w:rFonts w:ascii="Arial" w:hAnsi="Arial" w:cs="Arial"/>
          <w:bCs/>
          <w:color w:val="000000"/>
        </w:rPr>
        <w:t>e</w:t>
      </w:r>
      <w:r w:rsidR="00BD4578">
        <w:rPr>
          <w:rFonts w:ascii="Arial" w:hAnsi="Arial" w:cs="Arial"/>
          <w:bCs/>
          <w:color w:val="000000"/>
        </w:rPr>
        <w:t xml:space="preserve">nts </w:t>
      </w:r>
      <w:r w:rsidR="00A46F5F">
        <w:rPr>
          <w:rFonts w:ascii="Arial" w:hAnsi="Arial" w:cs="Arial"/>
          <w:bCs/>
          <w:color w:val="000000"/>
        </w:rPr>
        <w:t>h</w:t>
      </w:r>
      <w:r w:rsidR="0008390C">
        <w:rPr>
          <w:rFonts w:ascii="Arial" w:hAnsi="Arial" w:cs="Arial"/>
          <w:bCs/>
          <w:color w:val="000000"/>
        </w:rPr>
        <w:t>as been a success</w:t>
      </w:r>
      <w:r w:rsidR="00A46F5F">
        <w:rPr>
          <w:rFonts w:ascii="Arial" w:hAnsi="Arial" w:cs="Arial"/>
          <w:bCs/>
          <w:color w:val="000000"/>
        </w:rPr>
        <w:t>.</w:t>
      </w:r>
    </w:p>
    <w:p w14:paraId="70E66A2B" w14:textId="77777777" w:rsidR="00BF4978" w:rsidRDefault="00BF4978" w:rsidP="001154CC"/>
    <w:p w14:paraId="5283D75A" w14:textId="77777777" w:rsidR="00D962F8" w:rsidRDefault="00D962F8" w:rsidP="001154CC"/>
    <w:p w14:paraId="26E9688B" w14:textId="77777777" w:rsidR="00BF4978" w:rsidRPr="009D25F0" w:rsidRDefault="00BF4978" w:rsidP="00BF4978">
      <w:pPr>
        <w:rPr>
          <w:b/>
          <w:sz w:val="24"/>
          <w:szCs w:val="24"/>
        </w:rPr>
      </w:pPr>
      <w:r w:rsidRPr="009D25F0">
        <w:rPr>
          <w:b/>
          <w:sz w:val="24"/>
          <w:szCs w:val="24"/>
        </w:rPr>
        <w:t>Current Core Strategy settlement hierarchy</w:t>
      </w:r>
    </w:p>
    <w:p w14:paraId="6D26338F" w14:textId="7BDA7BAA" w:rsidR="00BF4978" w:rsidRPr="00902F25" w:rsidRDefault="00BF4978" w:rsidP="00C45804">
      <w:pPr>
        <w:pStyle w:val="ListParagraph"/>
        <w:numPr>
          <w:ilvl w:val="0"/>
          <w:numId w:val="19"/>
        </w:numPr>
        <w:ind w:left="709" w:hanging="425"/>
        <w:rPr>
          <w:sz w:val="24"/>
          <w:szCs w:val="24"/>
        </w:rPr>
      </w:pPr>
      <w:r w:rsidRPr="00902F25">
        <w:rPr>
          <w:sz w:val="24"/>
          <w:szCs w:val="24"/>
        </w:rPr>
        <w:t>What impact has the current settlement hierarchy had on your parish?</w:t>
      </w:r>
      <w:r w:rsidR="00195CE5" w:rsidRPr="00902F25">
        <w:rPr>
          <w:sz w:val="24"/>
          <w:szCs w:val="24"/>
        </w:rPr>
        <w:t xml:space="preserve"> Please explain the reasons for your answer. </w:t>
      </w:r>
    </w:p>
    <w:p w14:paraId="6D94E2F1" w14:textId="77777777" w:rsidR="00195CE5" w:rsidRDefault="00195CE5" w:rsidP="00195CE5">
      <w:pPr>
        <w:rPr>
          <w:sz w:val="24"/>
          <w:szCs w:val="24"/>
        </w:rPr>
      </w:pPr>
    </w:p>
    <w:p w14:paraId="6DCA97D3" w14:textId="3EA674AB" w:rsidR="00BC07F1" w:rsidRDefault="00BC07F1" w:rsidP="00BC07F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Wyeside is on target for meeting the proportional growth </w:t>
      </w:r>
      <w:r w:rsidR="008B5B4A">
        <w:rPr>
          <w:sz w:val="24"/>
          <w:szCs w:val="24"/>
        </w:rPr>
        <w:t xml:space="preserve">of 39 </w:t>
      </w:r>
      <w:r>
        <w:rPr>
          <w:sz w:val="24"/>
          <w:szCs w:val="24"/>
        </w:rPr>
        <w:t xml:space="preserve">new builds </w:t>
      </w:r>
      <w:r w:rsidR="008B5B4A">
        <w:rPr>
          <w:sz w:val="24"/>
          <w:szCs w:val="24"/>
        </w:rPr>
        <w:t>by</w:t>
      </w:r>
      <w:r>
        <w:rPr>
          <w:sz w:val="24"/>
          <w:szCs w:val="24"/>
        </w:rPr>
        <w:t xml:space="preserve"> 2031, with some 27 in the pipeline for planning submission/approved/under construction/completed. </w:t>
      </w:r>
      <w:r w:rsidR="00A46F5F">
        <w:rPr>
          <w:sz w:val="24"/>
          <w:szCs w:val="24"/>
        </w:rPr>
        <w:t>However, o</w:t>
      </w:r>
      <w:r>
        <w:rPr>
          <w:sz w:val="24"/>
          <w:szCs w:val="24"/>
        </w:rPr>
        <w:t xml:space="preserve">ver 50% of these new builds are located in one village, Preston on Wye. </w:t>
      </w:r>
      <w:r w:rsidR="00170B36">
        <w:rPr>
          <w:sz w:val="24"/>
          <w:szCs w:val="24"/>
        </w:rPr>
        <w:t>Underperformance by three of the villages against growth targets is in part due to the smaller village centres reducing opportunities for development.</w:t>
      </w:r>
    </w:p>
    <w:p w14:paraId="0873D788" w14:textId="73DEFFFB" w:rsidR="00BC07F1" w:rsidRDefault="00BC07F1" w:rsidP="00BC07F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4F7A944F" w14:textId="05ABFD29" w:rsidR="00AE75C9" w:rsidRDefault="00BC07F1" w:rsidP="00BC07F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None of </w:t>
      </w:r>
      <w:r w:rsidR="00AE75C9">
        <w:rPr>
          <w:sz w:val="24"/>
          <w:szCs w:val="24"/>
        </w:rPr>
        <w:t xml:space="preserve">Wyeside’s </w:t>
      </w:r>
      <w:r>
        <w:rPr>
          <w:sz w:val="24"/>
          <w:szCs w:val="24"/>
        </w:rPr>
        <w:t>five villages had settlement boundaries prior to development of the NDP and their application under the te</w:t>
      </w:r>
      <w:r w:rsidR="00D13324">
        <w:rPr>
          <w:sz w:val="24"/>
          <w:szCs w:val="24"/>
        </w:rPr>
        <w:t>r</w:t>
      </w:r>
      <w:r>
        <w:rPr>
          <w:sz w:val="24"/>
          <w:szCs w:val="24"/>
        </w:rPr>
        <w:t>m</w:t>
      </w:r>
      <w:r w:rsidR="00D13324">
        <w:rPr>
          <w:sz w:val="24"/>
          <w:szCs w:val="24"/>
        </w:rPr>
        <w:t>s</w:t>
      </w:r>
      <w:r>
        <w:rPr>
          <w:sz w:val="24"/>
          <w:szCs w:val="24"/>
        </w:rPr>
        <w:t xml:space="preserve"> set out in Policy RA2 </w:t>
      </w:r>
      <w:r w:rsidR="002D4668">
        <w:rPr>
          <w:sz w:val="24"/>
          <w:szCs w:val="24"/>
        </w:rPr>
        <w:t xml:space="preserve">extract: </w:t>
      </w:r>
      <w:r w:rsidR="00A46F5F">
        <w:rPr>
          <w:sz w:val="24"/>
          <w:szCs w:val="24"/>
        </w:rPr>
        <w:t>“</w:t>
      </w:r>
      <w:r w:rsidR="00A46F5F" w:rsidRPr="00A46F5F">
        <w:rPr>
          <w:i/>
          <w:iCs/>
          <w:sz w:val="24"/>
          <w:szCs w:val="24"/>
        </w:rPr>
        <w:t xml:space="preserve">and </w:t>
      </w:r>
      <w:r w:rsidR="000D3753">
        <w:rPr>
          <w:i/>
          <w:iCs/>
          <w:sz w:val="24"/>
          <w:szCs w:val="24"/>
        </w:rPr>
        <w:t xml:space="preserve">new housing </w:t>
      </w:r>
      <w:r w:rsidR="00A46F5F" w:rsidRPr="00A46F5F">
        <w:rPr>
          <w:i/>
          <w:iCs/>
          <w:sz w:val="24"/>
          <w:szCs w:val="24"/>
        </w:rPr>
        <w:t>located within or adjacent to</w:t>
      </w:r>
      <w:r w:rsidR="00A46F5F" w:rsidRPr="007E479C">
        <w:rPr>
          <w:b/>
          <w:bCs/>
          <w:i/>
          <w:iCs/>
          <w:sz w:val="24"/>
          <w:szCs w:val="24"/>
        </w:rPr>
        <w:t xml:space="preserve"> the main built-up area</w:t>
      </w:r>
      <w:r w:rsidR="00A46F5F" w:rsidRPr="008B5B4A">
        <w:rPr>
          <w:i/>
          <w:iCs/>
          <w:sz w:val="24"/>
          <w:szCs w:val="24"/>
        </w:rPr>
        <w:t>”</w:t>
      </w:r>
      <w:r w:rsidR="00A46F5F" w:rsidRPr="007E479C"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has </w:t>
      </w:r>
      <w:r w:rsidR="005A7A9E">
        <w:rPr>
          <w:sz w:val="24"/>
          <w:szCs w:val="24"/>
        </w:rPr>
        <w:t xml:space="preserve">created difficulties of interpretation and </w:t>
      </w:r>
      <w:r w:rsidR="002D4668">
        <w:rPr>
          <w:sz w:val="24"/>
          <w:szCs w:val="24"/>
        </w:rPr>
        <w:t xml:space="preserve">may have </w:t>
      </w:r>
      <w:r w:rsidR="0028510A">
        <w:rPr>
          <w:sz w:val="24"/>
          <w:szCs w:val="24"/>
        </w:rPr>
        <w:t>constrained development opportunities</w:t>
      </w:r>
      <w:r w:rsidR="00AE75C9">
        <w:rPr>
          <w:sz w:val="24"/>
          <w:szCs w:val="24"/>
        </w:rPr>
        <w:t xml:space="preserve">. </w:t>
      </w:r>
    </w:p>
    <w:p w14:paraId="706AFBEA" w14:textId="77777777" w:rsidR="00AE75C9" w:rsidRDefault="00AE75C9" w:rsidP="00BC07F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7837E0EB" w14:textId="5AA63982" w:rsidR="00336C72" w:rsidRDefault="00D13324" w:rsidP="00BC07F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proofErr w:type="spellStart"/>
      <w:r>
        <w:rPr>
          <w:sz w:val="24"/>
          <w:szCs w:val="24"/>
        </w:rPr>
        <w:t>Bredwardine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Blakemere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Tyberton</w:t>
      </w:r>
      <w:proofErr w:type="spellEnd"/>
      <w:r w:rsidR="00C17B71">
        <w:rPr>
          <w:sz w:val="24"/>
          <w:szCs w:val="24"/>
        </w:rPr>
        <w:t xml:space="preserve"> </w:t>
      </w:r>
      <w:r w:rsidR="0028510A">
        <w:rPr>
          <w:sz w:val="24"/>
          <w:szCs w:val="24"/>
        </w:rPr>
        <w:t xml:space="preserve">village centres </w:t>
      </w:r>
      <w:r>
        <w:rPr>
          <w:sz w:val="24"/>
          <w:szCs w:val="24"/>
        </w:rPr>
        <w:t xml:space="preserve">all suffer from scattered village housing interspersed with fields which </w:t>
      </w:r>
      <w:r w:rsidR="00140D45">
        <w:rPr>
          <w:sz w:val="24"/>
          <w:szCs w:val="24"/>
        </w:rPr>
        <w:t xml:space="preserve">make it </w:t>
      </w:r>
      <w:r w:rsidR="002C359B">
        <w:rPr>
          <w:sz w:val="24"/>
          <w:szCs w:val="24"/>
        </w:rPr>
        <w:t xml:space="preserve">difficult </w:t>
      </w:r>
      <w:r w:rsidR="00140D45">
        <w:rPr>
          <w:sz w:val="24"/>
          <w:szCs w:val="24"/>
        </w:rPr>
        <w:t>to capture a village</w:t>
      </w:r>
      <w:r w:rsidR="007E479C">
        <w:rPr>
          <w:sz w:val="24"/>
          <w:szCs w:val="24"/>
        </w:rPr>
        <w:t xml:space="preserve"> centre</w:t>
      </w:r>
      <w:r w:rsidR="00140D45">
        <w:rPr>
          <w:sz w:val="24"/>
          <w:szCs w:val="24"/>
        </w:rPr>
        <w:t xml:space="preserve"> within an</w:t>
      </w:r>
      <w:r>
        <w:rPr>
          <w:sz w:val="24"/>
          <w:szCs w:val="24"/>
        </w:rPr>
        <w:t xml:space="preserve"> </w:t>
      </w:r>
      <w:r w:rsidR="00C17B71">
        <w:rPr>
          <w:sz w:val="24"/>
          <w:szCs w:val="24"/>
        </w:rPr>
        <w:t xml:space="preserve">easily </w:t>
      </w:r>
      <w:r w:rsidR="00140D45">
        <w:rPr>
          <w:sz w:val="24"/>
          <w:szCs w:val="24"/>
        </w:rPr>
        <w:t xml:space="preserve">identified </w:t>
      </w:r>
      <w:r w:rsidRPr="007E479C">
        <w:rPr>
          <w:b/>
          <w:bCs/>
          <w:sz w:val="24"/>
          <w:szCs w:val="24"/>
        </w:rPr>
        <w:t>“main built</w:t>
      </w:r>
      <w:r w:rsidR="0028510A" w:rsidRPr="007E479C">
        <w:rPr>
          <w:b/>
          <w:bCs/>
          <w:sz w:val="24"/>
          <w:szCs w:val="24"/>
        </w:rPr>
        <w:t>-</w:t>
      </w:r>
      <w:r w:rsidRPr="007E479C">
        <w:rPr>
          <w:b/>
          <w:bCs/>
          <w:sz w:val="24"/>
          <w:szCs w:val="24"/>
        </w:rPr>
        <w:t>up area”.</w:t>
      </w:r>
      <w:r>
        <w:rPr>
          <w:sz w:val="24"/>
          <w:szCs w:val="24"/>
        </w:rPr>
        <w:t xml:space="preserve"> </w:t>
      </w:r>
      <w:r w:rsidR="00C17B71">
        <w:rPr>
          <w:sz w:val="24"/>
          <w:szCs w:val="24"/>
        </w:rPr>
        <w:t>T</w:t>
      </w:r>
      <w:r>
        <w:rPr>
          <w:sz w:val="24"/>
          <w:szCs w:val="24"/>
        </w:rPr>
        <w:t>hereby reducing potential development opportunities in areas that have historically been considered part of the village.</w:t>
      </w:r>
      <w:r w:rsidR="00AE75C9">
        <w:rPr>
          <w:sz w:val="24"/>
          <w:szCs w:val="24"/>
        </w:rPr>
        <w:t xml:space="preserve"> </w:t>
      </w:r>
      <w:r w:rsidR="002D4668">
        <w:rPr>
          <w:sz w:val="24"/>
          <w:szCs w:val="24"/>
        </w:rPr>
        <w:t>L</w:t>
      </w:r>
      <w:r w:rsidR="002C359B">
        <w:rPr>
          <w:sz w:val="24"/>
          <w:szCs w:val="24"/>
        </w:rPr>
        <w:t>e</w:t>
      </w:r>
      <w:r w:rsidR="002D4668">
        <w:rPr>
          <w:sz w:val="24"/>
          <w:szCs w:val="24"/>
        </w:rPr>
        <w:t>a</w:t>
      </w:r>
      <w:r w:rsidR="002C359B">
        <w:rPr>
          <w:sz w:val="24"/>
          <w:szCs w:val="24"/>
        </w:rPr>
        <w:t>d</w:t>
      </w:r>
      <w:r w:rsidR="002D4668">
        <w:rPr>
          <w:sz w:val="24"/>
          <w:szCs w:val="24"/>
        </w:rPr>
        <w:t>ing</w:t>
      </w:r>
      <w:r w:rsidR="002C359B">
        <w:rPr>
          <w:sz w:val="24"/>
          <w:szCs w:val="24"/>
        </w:rPr>
        <w:t xml:space="preserve"> to </w:t>
      </w:r>
      <w:r w:rsidR="00170B36">
        <w:rPr>
          <w:sz w:val="24"/>
          <w:szCs w:val="24"/>
        </w:rPr>
        <w:t xml:space="preserve">a </w:t>
      </w:r>
      <w:r w:rsidR="00140D45">
        <w:rPr>
          <w:sz w:val="24"/>
          <w:szCs w:val="24"/>
        </w:rPr>
        <w:t xml:space="preserve">single house </w:t>
      </w:r>
      <w:r w:rsidR="00170B36">
        <w:rPr>
          <w:sz w:val="24"/>
          <w:szCs w:val="24"/>
        </w:rPr>
        <w:t>development fail</w:t>
      </w:r>
      <w:r w:rsidR="002C359B">
        <w:rPr>
          <w:sz w:val="24"/>
          <w:szCs w:val="24"/>
        </w:rPr>
        <w:t>ing</w:t>
      </w:r>
      <w:r w:rsidR="00170B36">
        <w:rPr>
          <w:sz w:val="24"/>
          <w:szCs w:val="24"/>
        </w:rPr>
        <w:t xml:space="preserve"> to get approval in </w:t>
      </w:r>
      <w:proofErr w:type="spellStart"/>
      <w:r w:rsidR="00170B36">
        <w:rPr>
          <w:sz w:val="24"/>
          <w:szCs w:val="24"/>
        </w:rPr>
        <w:t>Blakemere</w:t>
      </w:r>
      <w:proofErr w:type="spellEnd"/>
      <w:r w:rsidR="00D17E4A">
        <w:rPr>
          <w:sz w:val="24"/>
          <w:szCs w:val="24"/>
        </w:rPr>
        <w:t>,</w:t>
      </w:r>
      <w:r w:rsidR="00170B36">
        <w:rPr>
          <w:sz w:val="24"/>
          <w:szCs w:val="24"/>
        </w:rPr>
        <w:t xml:space="preserve"> which </w:t>
      </w:r>
      <w:r w:rsidR="00EF01DC">
        <w:rPr>
          <w:sz w:val="24"/>
          <w:szCs w:val="24"/>
        </w:rPr>
        <w:t xml:space="preserve">may </w:t>
      </w:r>
      <w:r w:rsidR="002C359B">
        <w:rPr>
          <w:sz w:val="24"/>
          <w:szCs w:val="24"/>
        </w:rPr>
        <w:t>have</w:t>
      </w:r>
      <w:r w:rsidR="00170B36">
        <w:rPr>
          <w:sz w:val="24"/>
          <w:szCs w:val="24"/>
        </w:rPr>
        <w:t xml:space="preserve"> </w:t>
      </w:r>
      <w:r w:rsidR="00EF01DC">
        <w:rPr>
          <w:sz w:val="24"/>
          <w:szCs w:val="24"/>
        </w:rPr>
        <w:t xml:space="preserve">been </w:t>
      </w:r>
      <w:r w:rsidR="00170B36">
        <w:rPr>
          <w:sz w:val="24"/>
          <w:szCs w:val="24"/>
        </w:rPr>
        <w:t>a</w:t>
      </w:r>
      <w:r w:rsidR="002D4668">
        <w:rPr>
          <w:sz w:val="24"/>
          <w:szCs w:val="24"/>
        </w:rPr>
        <w:t>pprov</w:t>
      </w:r>
      <w:r w:rsidR="00EF01DC">
        <w:rPr>
          <w:sz w:val="24"/>
          <w:szCs w:val="24"/>
        </w:rPr>
        <w:t xml:space="preserve">ed </w:t>
      </w:r>
      <w:r w:rsidR="00DE6E5B">
        <w:rPr>
          <w:sz w:val="24"/>
          <w:szCs w:val="24"/>
        </w:rPr>
        <w:t>prior to adoption of the Core Strat</w:t>
      </w:r>
      <w:r w:rsidR="002D4668">
        <w:rPr>
          <w:sz w:val="24"/>
          <w:szCs w:val="24"/>
        </w:rPr>
        <w:t>e</w:t>
      </w:r>
      <w:r w:rsidR="00DE6E5B">
        <w:rPr>
          <w:sz w:val="24"/>
          <w:szCs w:val="24"/>
        </w:rPr>
        <w:t>gy and NDP.</w:t>
      </w:r>
      <w:r w:rsidR="00BC07F1">
        <w:rPr>
          <w:sz w:val="24"/>
          <w:szCs w:val="24"/>
        </w:rPr>
        <w:t xml:space="preserve"> </w:t>
      </w:r>
      <w:r w:rsidR="00336C72">
        <w:rPr>
          <w:sz w:val="24"/>
          <w:szCs w:val="24"/>
        </w:rPr>
        <w:t xml:space="preserve"> </w:t>
      </w:r>
    </w:p>
    <w:p w14:paraId="22302D90" w14:textId="77777777" w:rsidR="00195CE5" w:rsidRPr="00195CE5" w:rsidRDefault="00195CE5" w:rsidP="00195CE5">
      <w:pPr>
        <w:rPr>
          <w:sz w:val="24"/>
          <w:szCs w:val="24"/>
        </w:rPr>
      </w:pPr>
    </w:p>
    <w:p w14:paraId="2D50AF40" w14:textId="77777777" w:rsidR="00BF4978" w:rsidRPr="00902F25" w:rsidRDefault="00BF4978" w:rsidP="00D10C0E">
      <w:pPr>
        <w:pStyle w:val="ListParagraph"/>
        <w:numPr>
          <w:ilvl w:val="0"/>
          <w:numId w:val="19"/>
        </w:numPr>
        <w:ind w:left="709" w:hanging="425"/>
        <w:rPr>
          <w:sz w:val="24"/>
          <w:szCs w:val="24"/>
        </w:rPr>
      </w:pPr>
      <w:r w:rsidRPr="00902F25">
        <w:rPr>
          <w:sz w:val="24"/>
          <w:szCs w:val="24"/>
        </w:rPr>
        <w:t>Do you consider that the current distribution of proportional growth in the named settlements of policy RA2 of the Core Strategy achieved it</w:t>
      </w:r>
      <w:r w:rsidR="0017088A" w:rsidRPr="00902F25">
        <w:rPr>
          <w:sz w:val="24"/>
          <w:szCs w:val="24"/>
        </w:rPr>
        <w:t>s aims of rural sustainability</w:t>
      </w:r>
      <w:r w:rsidRPr="00902F25">
        <w:rPr>
          <w:sz w:val="24"/>
          <w:szCs w:val="24"/>
        </w:rPr>
        <w:t>?</w:t>
      </w:r>
      <w:r w:rsidR="0017088A" w:rsidRPr="00902F25">
        <w:rPr>
          <w:sz w:val="24"/>
          <w:szCs w:val="24"/>
        </w:rPr>
        <w:t xml:space="preserve"> Please explain the reasons for your answer.</w:t>
      </w:r>
    </w:p>
    <w:p w14:paraId="0B5FFE19" w14:textId="77777777" w:rsidR="0017088A" w:rsidRDefault="0017088A" w:rsidP="0017088A">
      <w:pPr>
        <w:rPr>
          <w:sz w:val="24"/>
          <w:szCs w:val="24"/>
        </w:rPr>
      </w:pPr>
    </w:p>
    <w:p w14:paraId="0B116546" w14:textId="3C3B434F" w:rsidR="00CA6E48" w:rsidRDefault="001D043C" w:rsidP="001708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It is too early to tell </w:t>
      </w:r>
      <w:r w:rsidR="00DC7CAA">
        <w:rPr>
          <w:sz w:val="24"/>
          <w:szCs w:val="24"/>
        </w:rPr>
        <w:t xml:space="preserve">whether there </w:t>
      </w:r>
      <w:r w:rsidR="003148D2">
        <w:rPr>
          <w:sz w:val="24"/>
          <w:szCs w:val="24"/>
        </w:rPr>
        <w:t>will be</w:t>
      </w:r>
      <w:r w:rsidR="00DC7CAA">
        <w:rPr>
          <w:sz w:val="24"/>
          <w:szCs w:val="24"/>
        </w:rPr>
        <w:t xml:space="preserve"> any improvement to </w:t>
      </w:r>
      <w:r w:rsidR="002C359B">
        <w:rPr>
          <w:sz w:val="24"/>
          <w:szCs w:val="24"/>
        </w:rPr>
        <w:t>sustainability</w:t>
      </w:r>
      <w:r w:rsidR="003148D2" w:rsidRPr="003148D2">
        <w:rPr>
          <w:sz w:val="24"/>
          <w:szCs w:val="24"/>
        </w:rPr>
        <w:t xml:space="preserve"> </w:t>
      </w:r>
      <w:r w:rsidR="003148D2">
        <w:rPr>
          <w:sz w:val="24"/>
          <w:szCs w:val="24"/>
        </w:rPr>
        <w:t xml:space="preserve">at Preston on Wye and </w:t>
      </w:r>
      <w:proofErr w:type="spellStart"/>
      <w:r w:rsidR="003148D2">
        <w:rPr>
          <w:sz w:val="24"/>
          <w:szCs w:val="24"/>
        </w:rPr>
        <w:t>Moccas</w:t>
      </w:r>
      <w:proofErr w:type="spellEnd"/>
      <w:r w:rsidR="00DC7CAA">
        <w:rPr>
          <w:sz w:val="24"/>
          <w:szCs w:val="24"/>
        </w:rPr>
        <w:t xml:space="preserve">. However, no improvement is anticipated for </w:t>
      </w:r>
      <w:proofErr w:type="spellStart"/>
      <w:r>
        <w:rPr>
          <w:sz w:val="24"/>
          <w:szCs w:val="24"/>
        </w:rPr>
        <w:t>Bredwardine</w:t>
      </w:r>
      <w:proofErr w:type="spellEnd"/>
      <w:r>
        <w:rPr>
          <w:sz w:val="24"/>
          <w:szCs w:val="24"/>
        </w:rPr>
        <w:t xml:space="preserve">, </w:t>
      </w:r>
      <w:proofErr w:type="spellStart"/>
      <w:r w:rsidR="00CA6E48">
        <w:rPr>
          <w:sz w:val="24"/>
          <w:szCs w:val="24"/>
        </w:rPr>
        <w:t>Blakemere</w:t>
      </w:r>
      <w:proofErr w:type="spellEnd"/>
      <w:r w:rsidR="00CA6E48">
        <w:rPr>
          <w:sz w:val="24"/>
          <w:szCs w:val="24"/>
        </w:rPr>
        <w:t xml:space="preserve"> and </w:t>
      </w:r>
      <w:proofErr w:type="spellStart"/>
      <w:r w:rsidR="00CA6E48">
        <w:rPr>
          <w:sz w:val="24"/>
          <w:szCs w:val="24"/>
        </w:rPr>
        <w:t>Tyberton</w:t>
      </w:r>
      <w:proofErr w:type="spellEnd"/>
      <w:r w:rsidR="00DC7CAA">
        <w:rPr>
          <w:sz w:val="24"/>
          <w:szCs w:val="24"/>
        </w:rPr>
        <w:t xml:space="preserve"> due to</w:t>
      </w:r>
      <w:r w:rsidR="00A64E53">
        <w:rPr>
          <w:sz w:val="24"/>
          <w:szCs w:val="24"/>
        </w:rPr>
        <w:t xml:space="preserve"> </w:t>
      </w:r>
      <w:r w:rsidR="00DC7CAA">
        <w:rPr>
          <w:sz w:val="24"/>
          <w:szCs w:val="24"/>
        </w:rPr>
        <w:t>little or no</w:t>
      </w:r>
      <w:r w:rsidR="00A64E53">
        <w:rPr>
          <w:sz w:val="24"/>
          <w:szCs w:val="24"/>
        </w:rPr>
        <w:t xml:space="preserve"> </w:t>
      </w:r>
      <w:r w:rsidR="00CA6E48">
        <w:rPr>
          <w:sz w:val="24"/>
          <w:szCs w:val="24"/>
        </w:rPr>
        <w:t>new builds.</w:t>
      </w:r>
      <w:r w:rsidR="00DE6E5B">
        <w:rPr>
          <w:sz w:val="24"/>
          <w:szCs w:val="24"/>
        </w:rPr>
        <w:t xml:space="preserve"> </w:t>
      </w:r>
    </w:p>
    <w:p w14:paraId="30F5E525" w14:textId="77777777" w:rsidR="00DC7CAA" w:rsidRDefault="00DC7CAA" w:rsidP="00BF4978">
      <w:pPr>
        <w:rPr>
          <w:b/>
          <w:sz w:val="24"/>
          <w:szCs w:val="24"/>
        </w:rPr>
      </w:pPr>
    </w:p>
    <w:p w14:paraId="59880BF6" w14:textId="7C750962" w:rsidR="00BF4978" w:rsidRPr="009D25F0" w:rsidRDefault="00BF4978" w:rsidP="00BF4978">
      <w:pPr>
        <w:rPr>
          <w:b/>
          <w:sz w:val="24"/>
          <w:szCs w:val="24"/>
        </w:rPr>
      </w:pPr>
      <w:r w:rsidRPr="009D25F0">
        <w:rPr>
          <w:b/>
          <w:sz w:val="24"/>
          <w:szCs w:val="24"/>
        </w:rPr>
        <w:t>Services and facilities</w:t>
      </w:r>
    </w:p>
    <w:p w14:paraId="4FB3901D" w14:textId="1C5DC333" w:rsidR="00BF4978" w:rsidRPr="00C45804" w:rsidRDefault="00BF4978" w:rsidP="00C45804">
      <w:pPr>
        <w:pStyle w:val="ListParagraph"/>
        <w:numPr>
          <w:ilvl w:val="0"/>
          <w:numId w:val="20"/>
        </w:numPr>
        <w:ind w:left="709" w:hanging="425"/>
        <w:rPr>
          <w:sz w:val="24"/>
          <w:szCs w:val="24"/>
        </w:rPr>
      </w:pPr>
      <w:r w:rsidRPr="00C45804">
        <w:rPr>
          <w:sz w:val="24"/>
          <w:szCs w:val="24"/>
        </w:rPr>
        <w:t>Have existing services been retained or new services and facilities provided through development in your parish?</w:t>
      </w:r>
      <w:r w:rsidR="0017088A" w:rsidRPr="00C45804">
        <w:rPr>
          <w:sz w:val="24"/>
          <w:szCs w:val="24"/>
        </w:rPr>
        <w:t xml:space="preserve"> Please explain the reasons for your answer. </w:t>
      </w:r>
    </w:p>
    <w:p w14:paraId="36AC8346" w14:textId="77777777" w:rsidR="0017088A" w:rsidRDefault="0017088A" w:rsidP="0017088A">
      <w:pPr>
        <w:rPr>
          <w:sz w:val="24"/>
          <w:szCs w:val="24"/>
        </w:rPr>
      </w:pPr>
    </w:p>
    <w:p w14:paraId="1334ECFF" w14:textId="06E8D2EA" w:rsidR="0017088A" w:rsidRDefault="00BD4578" w:rsidP="001708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No change to </w:t>
      </w:r>
      <w:r w:rsidR="005B2CD4">
        <w:rPr>
          <w:sz w:val="24"/>
          <w:szCs w:val="24"/>
        </w:rPr>
        <w:t xml:space="preserve">currently </w:t>
      </w:r>
      <w:r>
        <w:rPr>
          <w:sz w:val="24"/>
          <w:szCs w:val="24"/>
        </w:rPr>
        <w:t xml:space="preserve">very limited </w:t>
      </w:r>
      <w:r w:rsidR="00565A47">
        <w:rPr>
          <w:sz w:val="24"/>
          <w:szCs w:val="24"/>
        </w:rPr>
        <w:t xml:space="preserve">facilities and </w:t>
      </w:r>
      <w:r>
        <w:rPr>
          <w:sz w:val="24"/>
          <w:szCs w:val="24"/>
        </w:rPr>
        <w:t>services.</w:t>
      </w:r>
      <w:r w:rsidR="005B2C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14:paraId="75CFBF05" w14:textId="77777777" w:rsidR="0017088A" w:rsidRDefault="0017088A" w:rsidP="00BF4978">
      <w:pPr>
        <w:rPr>
          <w:sz w:val="24"/>
          <w:szCs w:val="24"/>
        </w:rPr>
      </w:pPr>
    </w:p>
    <w:p w14:paraId="3DE020D9" w14:textId="77777777" w:rsidR="00BF4978" w:rsidRPr="00902F25" w:rsidRDefault="00BF4978" w:rsidP="00D10C0E">
      <w:pPr>
        <w:pStyle w:val="ListParagraph"/>
        <w:numPr>
          <w:ilvl w:val="0"/>
          <w:numId w:val="20"/>
        </w:numPr>
        <w:ind w:left="709" w:hanging="425"/>
        <w:rPr>
          <w:sz w:val="24"/>
          <w:szCs w:val="24"/>
        </w:rPr>
      </w:pPr>
      <w:r w:rsidRPr="00902F25">
        <w:rPr>
          <w:sz w:val="24"/>
          <w:szCs w:val="24"/>
        </w:rPr>
        <w:t>What would you consider to be the key services and facilities required to support proportional growth over the next twenty years?</w:t>
      </w:r>
      <w:r w:rsidR="009D25F0" w:rsidRPr="00902F25">
        <w:rPr>
          <w:sz w:val="24"/>
          <w:szCs w:val="24"/>
        </w:rPr>
        <w:t xml:space="preserve"> Please explain the reasons for your answer. </w:t>
      </w:r>
    </w:p>
    <w:p w14:paraId="5A58EC63" w14:textId="77777777" w:rsidR="00BF4978" w:rsidRDefault="00BF4978" w:rsidP="00BF4978">
      <w:pPr>
        <w:rPr>
          <w:sz w:val="24"/>
          <w:szCs w:val="24"/>
        </w:rPr>
      </w:pPr>
    </w:p>
    <w:p w14:paraId="2CD4C4D3" w14:textId="5A268A18" w:rsidR="0017088A" w:rsidRPr="00D962F8" w:rsidRDefault="00BD4578" w:rsidP="001708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If the recent demand for rural housing </w:t>
      </w:r>
      <w:r w:rsidR="00BB2FB5">
        <w:rPr>
          <w:sz w:val="24"/>
          <w:szCs w:val="24"/>
        </w:rPr>
        <w:t xml:space="preserve">by professional people who can work remotely from city offices </w:t>
      </w:r>
      <w:r>
        <w:rPr>
          <w:sz w:val="24"/>
          <w:szCs w:val="24"/>
        </w:rPr>
        <w:t xml:space="preserve">continues </w:t>
      </w:r>
      <w:r w:rsidR="00A64E53">
        <w:rPr>
          <w:sz w:val="24"/>
          <w:szCs w:val="24"/>
        </w:rPr>
        <w:t xml:space="preserve">more facilities will be required including </w:t>
      </w:r>
      <w:r w:rsidR="004678D4">
        <w:rPr>
          <w:sz w:val="24"/>
          <w:szCs w:val="24"/>
        </w:rPr>
        <w:t xml:space="preserve">access to </w:t>
      </w:r>
      <w:r w:rsidR="00855794">
        <w:rPr>
          <w:sz w:val="24"/>
          <w:szCs w:val="24"/>
        </w:rPr>
        <w:t xml:space="preserve">better transport, </w:t>
      </w:r>
      <w:r w:rsidR="004678D4">
        <w:rPr>
          <w:sz w:val="24"/>
          <w:szCs w:val="24"/>
        </w:rPr>
        <w:t xml:space="preserve">recreational areas and </w:t>
      </w:r>
      <w:r w:rsidR="00140D45">
        <w:rPr>
          <w:sz w:val="24"/>
          <w:szCs w:val="24"/>
        </w:rPr>
        <w:t xml:space="preserve">community </w:t>
      </w:r>
      <w:r w:rsidR="004678D4">
        <w:rPr>
          <w:sz w:val="24"/>
          <w:szCs w:val="24"/>
        </w:rPr>
        <w:t xml:space="preserve">facilities.  </w:t>
      </w:r>
      <w:r>
        <w:rPr>
          <w:sz w:val="24"/>
          <w:szCs w:val="24"/>
        </w:rPr>
        <w:t xml:space="preserve"> </w:t>
      </w:r>
    </w:p>
    <w:p w14:paraId="4ED7074B" w14:textId="77777777" w:rsidR="0017088A" w:rsidRDefault="0017088A" w:rsidP="00BF4978">
      <w:pPr>
        <w:rPr>
          <w:sz w:val="24"/>
          <w:szCs w:val="24"/>
        </w:rPr>
      </w:pPr>
    </w:p>
    <w:p w14:paraId="2A3FB651" w14:textId="77777777" w:rsidR="00BF4978" w:rsidRPr="009D25F0" w:rsidRDefault="00BF4978" w:rsidP="00BF4978">
      <w:pPr>
        <w:rPr>
          <w:b/>
          <w:sz w:val="24"/>
          <w:szCs w:val="24"/>
        </w:rPr>
      </w:pPr>
      <w:r w:rsidRPr="009D25F0">
        <w:rPr>
          <w:b/>
          <w:sz w:val="24"/>
          <w:szCs w:val="24"/>
        </w:rPr>
        <w:t>Future settlement hierarchy</w:t>
      </w:r>
    </w:p>
    <w:p w14:paraId="2722BCA1" w14:textId="653801F1" w:rsidR="00BF4978" w:rsidRPr="00A804F4" w:rsidRDefault="00BF4978" w:rsidP="00D10C0E">
      <w:pPr>
        <w:pStyle w:val="ListParagraph"/>
        <w:numPr>
          <w:ilvl w:val="0"/>
          <w:numId w:val="21"/>
        </w:numPr>
        <w:ind w:left="709" w:hanging="425"/>
        <w:rPr>
          <w:sz w:val="24"/>
          <w:szCs w:val="24"/>
        </w:rPr>
      </w:pPr>
      <w:r w:rsidRPr="00A804F4">
        <w:rPr>
          <w:sz w:val="24"/>
          <w:szCs w:val="24"/>
        </w:rPr>
        <w:t xml:space="preserve">Are there </w:t>
      </w:r>
      <w:r w:rsidR="00C36F89" w:rsidRPr="00A804F4">
        <w:rPr>
          <w:sz w:val="24"/>
          <w:szCs w:val="24"/>
        </w:rPr>
        <w:t xml:space="preserve">any </w:t>
      </w:r>
      <w:r w:rsidRPr="00A804F4">
        <w:rPr>
          <w:sz w:val="24"/>
          <w:szCs w:val="24"/>
        </w:rPr>
        <w:t>constraints to new development in your parish which would affect future growth?</w:t>
      </w:r>
      <w:r w:rsidR="0017088A" w:rsidRPr="00A804F4">
        <w:rPr>
          <w:sz w:val="24"/>
          <w:szCs w:val="24"/>
        </w:rPr>
        <w:t xml:space="preserve"> Please explain the reasons for your answer.</w:t>
      </w:r>
    </w:p>
    <w:p w14:paraId="7AAB2CC6" w14:textId="77777777" w:rsidR="0017088A" w:rsidRDefault="0017088A" w:rsidP="0017088A">
      <w:pPr>
        <w:rPr>
          <w:sz w:val="24"/>
          <w:szCs w:val="24"/>
        </w:rPr>
      </w:pPr>
    </w:p>
    <w:p w14:paraId="521BBC2F" w14:textId="181F1E96" w:rsidR="0017088A" w:rsidRDefault="00BB2FB5" w:rsidP="001708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Poor employment </w:t>
      </w:r>
      <w:r w:rsidR="00A64E53">
        <w:rPr>
          <w:sz w:val="24"/>
          <w:szCs w:val="24"/>
        </w:rPr>
        <w:t xml:space="preserve">prospects </w:t>
      </w:r>
      <w:r>
        <w:rPr>
          <w:sz w:val="24"/>
          <w:szCs w:val="24"/>
        </w:rPr>
        <w:t xml:space="preserve">and higher costs of living in </w:t>
      </w:r>
      <w:r w:rsidR="00A64E53">
        <w:rPr>
          <w:sz w:val="24"/>
          <w:szCs w:val="24"/>
        </w:rPr>
        <w:t>Wyeside’s r</w:t>
      </w:r>
      <w:r>
        <w:rPr>
          <w:sz w:val="24"/>
          <w:szCs w:val="24"/>
        </w:rPr>
        <w:t xml:space="preserve">ural areas with no credible public transport and lack </w:t>
      </w:r>
      <w:r w:rsidR="004678D4">
        <w:rPr>
          <w:sz w:val="24"/>
          <w:szCs w:val="24"/>
        </w:rPr>
        <w:t xml:space="preserve">of </w:t>
      </w:r>
      <w:r>
        <w:rPr>
          <w:sz w:val="24"/>
          <w:szCs w:val="24"/>
        </w:rPr>
        <w:t>facilities</w:t>
      </w:r>
      <w:r w:rsidR="004678D4">
        <w:rPr>
          <w:sz w:val="24"/>
          <w:szCs w:val="24"/>
        </w:rPr>
        <w:t xml:space="preserve"> other than </w:t>
      </w:r>
      <w:r w:rsidR="006F0463">
        <w:rPr>
          <w:sz w:val="24"/>
          <w:szCs w:val="24"/>
        </w:rPr>
        <w:t>the three</w:t>
      </w:r>
      <w:r w:rsidR="004678D4">
        <w:rPr>
          <w:sz w:val="24"/>
          <w:szCs w:val="24"/>
        </w:rPr>
        <w:t xml:space="preserve"> village halls and two pubs</w:t>
      </w:r>
      <w:r w:rsidR="006F0463">
        <w:rPr>
          <w:sz w:val="24"/>
          <w:szCs w:val="24"/>
        </w:rPr>
        <w:t xml:space="preserve"> across </w:t>
      </w:r>
      <w:r w:rsidR="00A64E53">
        <w:rPr>
          <w:sz w:val="24"/>
          <w:szCs w:val="24"/>
        </w:rPr>
        <w:t xml:space="preserve">the </w:t>
      </w:r>
      <w:r w:rsidR="006F0463">
        <w:rPr>
          <w:sz w:val="24"/>
          <w:szCs w:val="24"/>
        </w:rPr>
        <w:t>five villages</w:t>
      </w:r>
      <w:r>
        <w:rPr>
          <w:sz w:val="24"/>
          <w:szCs w:val="24"/>
        </w:rPr>
        <w:t>.</w:t>
      </w:r>
    </w:p>
    <w:p w14:paraId="07CABE26" w14:textId="77777777" w:rsidR="00A804F4" w:rsidRDefault="00A804F4" w:rsidP="00A804F4">
      <w:pPr>
        <w:rPr>
          <w:sz w:val="24"/>
          <w:szCs w:val="24"/>
        </w:rPr>
      </w:pPr>
    </w:p>
    <w:p w14:paraId="7B992B89" w14:textId="0D22B6C8" w:rsidR="00BF4978" w:rsidRPr="00D10C0E" w:rsidRDefault="00BF4978" w:rsidP="00D10C0E">
      <w:pPr>
        <w:pStyle w:val="ListParagraph"/>
        <w:numPr>
          <w:ilvl w:val="0"/>
          <w:numId w:val="21"/>
        </w:numPr>
        <w:ind w:left="709"/>
        <w:rPr>
          <w:sz w:val="24"/>
          <w:szCs w:val="24"/>
        </w:rPr>
      </w:pPr>
      <w:r w:rsidRPr="00D10C0E">
        <w:rPr>
          <w:sz w:val="24"/>
          <w:szCs w:val="24"/>
        </w:rPr>
        <w:t xml:space="preserve">Would you consider your area to be a sustainable community </w:t>
      </w:r>
      <w:r w:rsidR="00C36F89" w:rsidRPr="00D10C0E">
        <w:rPr>
          <w:sz w:val="24"/>
          <w:szCs w:val="24"/>
        </w:rPr>
        <w:t>f</w:t>
      </w:r>
      <w:r w:rsidRPr="00D10C0E">
        <w:rPr>
          <w:sz w:val="24"/>
          <w:szCs w:val="24"/>
        </w:rPr>
        <w:t xml:space="preserve">or proportionate growth? </w:t>
      </w:r>
      <w:r w:rsidR="0017088A" w:rsidRPr="00D10C0E">
        <w:rPr>
          <w:sz w:val="24"/>
          <w:szCs w:val="24"/>
        </w:rPr>
        <w:t xml:space="preserve">Please explain the reasons for your answer. </w:t>
      </w:r>
    </w:p>
    <w:p w14:paraId="3E282553" w14:textId="77777777" w:rsidR="0017088A" w:rsidRDefault="0017088A" w:rsidP="0017088A">
      <w:pPr>
        <w:rPr>
          <w:sz w:val="24"/>
          <w:szCs w:val="24"/>
        </w:rPr>
      </w:pPr>
    </w:p>
    <w:p w14:paraId="252CB30D" w14:textId="0C12B6CF" w:rsidR="0017088A" w:rsidRDefault="00D17E4A" w:rsidP="001708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Long term sustainability is at risk across the five villages due to lack of facilities, </w:t>
      </w:r>
      <w:r w:rsidR="00425672">
        <w:rPr>
          <w:sz w:val="24"/>
          <w:szCs w:val="24"/>
        </w:rPr>
        <w:t>transport and</w:t>
      </w:r>
      <w:r>
        <w:rPr>
          <w:sz w:val="24"/>
          <w:szCs w:val="24"/>
        </w:rPr>
        <w:t xml:space="preserve"> poor access to employment opportunities????</w:t>
      </w:r>
    </w:p>
    <w:p w14:paraId="6F083C5D" w14:textId="77777777" w:rsidR="00BF4978" w:rsidRPr="00D962F8" w:rsidRDefault="00BF4978" w:rsidP="00BF4978">
      <w:pPr>
        <w:rPr>
          <w:sz w:val="24"/>
          <w:szCs w:val="24"/>
        </w:rPr>
      </w:pPr>
    </w:p>
    <w:p w14:paraId="2A00A86F" w14:textId="0F75093B" w:rsidR="00BF4978" w:rsidRDefault="00BF4978" w:rsidP="001154CC">
      <w:pPr>
        <w:rPr>
          <w:sz w:val="24"/>
          <w:szCs w:val="24"/>
        </w:rPr>
      </w:pPr>
    </w:p>
    <w:p w14:paraId="4239DC83" w14:textId="0EFD1867" w:rsidR="00EA7EDF" w:rsidRDefault="00EA7EDF" w:rsidP="00EA7EDF">
      <w:pPr>
        <w:jc w:val="center"/>
        <w:rPr>
          <w:sz w:val="24"/>
          <w:szCs w:val="24"/>
        </w:rPr>
      </w:pPr>
      <w:r>
        <w:rPr>
          <w:sz w:val="24"/>
          <w:szCs w:val="24"/>
        </w:rPr>
        <w:t>Thank you for taking the time to complete this survey.</w:t>
      </w:r>
    </w:p>
    <w:p w14:paraId="1E9DEFE0" w14:textId="2C0830A7" w:rsidR="00C96154" w:rsidRDefault="00C96154" w:rsidP="00EA7EDF">
      <w:pPr>
        <w:jc w:val="center"/>
        <w:rPr>
          <w:sz w:val="24"/>
          <w:szCs w:val="24"/>
        </w:rPr>
      </w:pPr>
    </w:p>
    <w:p w14:paraId="513F4D0F" w14:textId="77777777" w:rsidR="00C96154" w:rsidRPr="00D962F8" w:rsidRDefault="00C96154" w:rsidP="00C96154">
      <w:pPr>
        <w:rPr>
          <w:sz w:val="24"/>
          <w:szCs w:val="24"/>
        </w:rPr>
      </w:pPr>
    </w:p>
    <w:sectPr w:rsidR="00C96154" w:rsidRPr="00D962F8" w:rsidSect="00E5563D">
      <w:headerReference w:type="first" r:id="rId12"/>
      <w:footerReference w:type="first" r:id="rId13"/>
      <w:pgSz w:w="11906" w:h="16838"/>
      <w:pgMar w:top="2087" w:right="1191" w:bottom="1185" w:left="1191" w:header="709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25D07" w14:textId="77777777" w:rsidR="00071C6A" w:rsidRDefault="00071C6A" w:rsidP="00B416CE">
      <w:pPr>
        <w:pStyle w:val="Footer"/>
      </w:pPr>
      <w:r>
        <w:separator/>
      </w:r>
    </w:p>
  </w:endnote>
  <w:endnote w:type="continuationSeparator" w:id="0">
    <w:p w14:paraId="681AF044" w14:textId="77777777" w:rsidR="00071C6A" w:rsidRDefault="00071C6A" w:rsidP="00B416CE">
      <w:pPr>
        <w:pStyle w:val="Foot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EABCD" w14:textId="630F1039" w:rsidR="00920029" w:rsidRPr="005879E3" w:rsidRDefault="00071C6A" w:rsidP="00C20E7E">
    <w:pPr>
      <w:pStyle w:val="Footer"/>
      <w:tabs>
        <w:tab w:val="clear" w:pos="4153"/>
        <w:tab w:val="clear" w:pos="8306"/>
        <w:tab w:val="center" w:pos="4828"/>
        <w:tab w:val="right" w:pos="9524"/>
      </w:tabs>
      <w:spacing w:before="120"/>
      <w:rPr>
        <w:rFonts w:cs="Times New Roman"/>
        <w:sz w:val="18"/>
      </w:rPr>
    </w:pPr>
    <w:sdt>
      <w:sdtPr>
        <w:rPr>
          <w:rFonts w:cs="Times New Roman"/>
          <w:sz w:val="18"/>
        </w:rPr>
        <w:alias w:val="Author"/>
        <w:tag w:val=""/>
        <w:id w:val="-1288039603"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BF4978">
          <w:rPr>
            <w:rFonts w:cs="Times New Roman"/>
            <w:sz w:val="18"/>
          </w:rPr>
          <w:t>Gilson, Susannah</w:t>
        </w:r>
      </w:sdtContent>
    </w:sdt>
    <w:r w:rsidR="00920029" w:rsidRPr="005879E3">
      <w:rPr>
        <w:rFonts w:cs="Times New Roman"/>
        <w:sz w:val="18"/>
      </w:rPr>
      <w:tab/>
      <w:t xml:space="preserve">Page </w:t>
    </w:r>
    <w:r w:rsidR="00920029" w:rsidRPr="005879E3">
      <w:rPr>
        <w:rFonts w:cs="Times New Roman"/>
        <w:sz w:val="18"/>
      </w:rPr>
      <w:fldChar w:fldCharType="begin"/>
    </w:r>
    <w:r w:rsidR="00920029" w:rsidRPr="005879E3">
      <w:rPr>
        <w:rFonts w:cs="Times New Roman"/>
        <w:sz w:val="18"/>
      </w:rPr>
      <w:instrText xml:space="preserve"> PAGE </w:instrText>
    </w:r>
    <w:r w:rsidR="00920029" w:rsidRPr="005879E3">
      <w:rPr>
        <w:rFonts w:cs="Times New Roman"/>
        <w:sz w:val="18"/>
      </w:rPr>
      <w:fldChar w:fldCharType="separate"/>
    </w:r>
    <w:r w:rsidR="00EA7EDF">
      <w:rPr>
        <w:rFonts w:cs="Times New Roman"/>
        <w:noProof/>
        <w:sz w:val="18"/>
      </w:rPr>
      <w:t>1</w:t>
    </w:r>
    <w:r w:rsidR="00920029" w:rsidRPr="005879E3">
      <w:rPr>
        <w:rFonts w:cs="Times New Roman"/>
        <w:sz w:val="18"/>
      </w:rPr>
      <w:fldChar w:fldCharType="end"/>
    </w:r>
    <w:r w:rsidR="00920029" w:rsidRPr="005879E3">
      <w:rPr>
        <w:rFonts w:cs="Times New Roman"/>
        <w:sz w:val="18"/>
      </w:rPr>
      <w:tab/>
    </w:r>
    <w:r w:rsidR="00920029" w:rsidRPr="005879E3">
      <w:rPr>
        <w:rFonts w:cs="Times New Roman"/>
        <w:sz w:val="18"/>
      </w:rPr>
      <w:fldChar w:fldCharType="begin"/>
    </w:r>
    <w:r w:rsidR="00920029" w:rsidRPr="005879E3">
      <w:rPr>
        <w:rFonts w:cs="Times New Roman"/>
        <w:sz w:val="18"/>
      </w:rPr>
      <w:instrText xml:space="preserve"> DATE </w:instrText>
    </w:r>
    <w:r w:rsidR="00920029" w:rsidRPr="005879E3">
      <w:rPr>
        <w:rFonts w:cs="Times New Roman"/>
        <w:sz w:val="18"/>
      </w:rPr>
      <w:fldChar w:fldCharType="separate"/>
    </w:r>
    <w:r w:rsidR="00EF5F46">
      <w:rPr>
        <w:rFonts w:cs="Times New Roman"/>
        <w:noProof/>
        <w:sz w:val="18"/>
      </w:rPr>
      <w:t>16/11/2021</w:t>
    </w:r>
    <w:r w:rsidR="00920029" w:rsidRPr="005879E3">
      <w:rPr>
        <w:rFonts w:cs="Times New Roman"/>
        <w:sz w:val="18"/>
      </w:rPr>
      <w:fldChar w:fldCharType="end"/>
    </w:r>
  </w:p>
  <w:p w14:paraId="6D51C04B" w14:textId="77777777" w:rsidR="00920029" w:rsidRPr="00410AAF" w:rsidRDefault="00920029" w:rsidP="00410AAF">
    <w:pPr>
      <w:pStyle w:val="Footer"/>
      <w:tabs>
        <w:tab w:val="clear" w:pos="4153"/>
        <w:tab w:val="clear" w:pos="8306"/>
        <w:tab w:val="center" w:pos="5112"/>
        <w:tab w:val="right" w:pos="9524"/>
      </w:tabs>
      <w:jc w:val="right"/>
      <w:rPr>
        <w:sz w:val="16"/>
      </w:rPr>
    </w:pPr>
    <w:r>
      <w:rPr>
        <w:sz w:val="16"/>
      </w:rPr>
      <w:t>Version</w:t>
    </w:r>
    <w:r w:rsidRPr="00BA1200">
      <w:rPr>
        <w:sz w:val="16"/>
      </w:rPr>
      <w:t xml:space="preserve"> number </w:t>
    </w:r>
    <w:r w:rsidRPr="00BA1200">
      <w:rPr>
        <w:sz w:val="16"/>
      </w:rPr>
      <w:fldChar w:fldCharType="begin"/>
    </w:r>
    <w:r w:rsidRPr="00BA1200">
      <w:rPr>
        <w:sz w:val="16"/>
      </w:rPr>
      <w:instrText xml:space="preserve"> REVNUM  \* MERGEFORMAT </w:instrText>
    </w:r>
    <w:r w:rsidRPr="00BA1200">
      <w:rPr>
        <w:sz w:val="16"/>
      </w:rPr>
      <w:fldChar w:fldCharType="separate"/>
    </w:r>
    <w:r w:rsidR="00E657E7">
      <w:rPr>
        <w:noProof/>
        <w:sz w:val="16"/>
      </w:rPr>
      <w:t>1</w:t>
    </w:r>
    <w:r w:rsidRPr="00BA1200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DEEFC" w14:textId="77777777" w:rsidR="00071C6A" w:rsidRDefault="00071C6A" w:rsidP="00B416CE">
      <w:pPr>
        <w:pStyle w:val="Footer"/>
      </w:pPr>
      <w:r>
        <w:separator/>
      </w:r>
    </w:p>
  </w:footnote>
  <w:footnote w:type="continuationSeparator" w:id="0">
    <w:p w14:paraId="1B18336D" w14:textId="77777777" w:rsidR="00071C6A" w:rsidRDefault="00071C6A" w:rsidP="00B416CE">
      <w:pPr>
        <w:pStyle w:val="Foot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A44FB" w14:textId="77777777" w:rsidR="00CC2660" w:rsidRPr="00CC2660" w:rsidRDefault="00CC2660" w:rsidP="00CC2660">
    <w:pPr>
      <w:pStyle w:val="Header"/>
    </w:pPr>
    <w:r>
      <w:rPr>
        <w:noProof/>
      </w:rPr>
      <w:drawing>
        <wp:inline distT="0" distB="0" distL="0" distR="0" wp14:anchorId="43E09A88" wp14:editId="1A95368A">
          <wp:extent cx="2404800" cy="759600"/>
          <wp:effectExtent l="0" t="0" r="0" b="0"/>
          <wp:docPr id="1" name="Picture 1" descr="The logo for herefordshire council that incorporates an apple icon" title="Herefordshire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refordshire_logo_print_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4800" cy="75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CAC49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604D9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867EF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15628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95A0C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FB03B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B60FB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6F0B6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1F4F8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97AA3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B2C080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7C77D38"/>
    <w:multiLevelType w:val="hybridMultilevel"/>
    <w:tmpl w:val="0A8C0ACA"/>
    <w:lvl w:ilvl="0" w:tplc="C434AC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D0818BE"/>
    <w:multiLevelType w:val="hybridMultilevel"/>
    <w:tmpl w:val="7F02D3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8C0F2C"/>
    <w:multiLevelType w:val="hybridMultilevel"/>
    <w:tmpl w:val="BABC76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BA7B77"/>
    <w:multiLevelType w:val="hybridMultilevel"/>
    <w:tmpl w:val="B212D33A"/>
    <w:lvl w:ilvl="0" w:tplc="EE48C5F8">
      <w:start w:val="1"/>
      <w:numFmt w:val="bullet"/>
      <w:pStyle w:val="BulletHC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04198F"/>
    <w:multiLevelType w:val="hybridMultilevel"/>
    <w:tmpl w:val="8FB2077C"/>
    <w:lvl w:ilvl="0" w:tplc="1AD49764">
      <w:start w:val="1"/>
      <w:numFmt w:val="bullet"/>
      <w:pStyle w:val="List2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6" w15:restartNumberingAfterBreak="0">
    <w:nsid w:val="2AD150F4"/>
    <w:multiLevelType w:val="hybridMultilevel"/>
    <w:tmpl w:val="D4D0C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AF557A"/>
    <w:multiLevelType w:val="hybridMultilevel"/>
    <w:tmpl w:val="A356CCC8"/>
    <w:lvl w:ilvl="0" w:tplc="7D0EFED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4157503"/>
    <w:multiLevelType w:val="hybridMultilevel"/>
    <w:tmpl w:val="44F2651E"/>
    <w:lvl w:ilvl="0" w:tplc="DBF4C1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78B46BE"/>
    <w:multiLevelType w:val="hybridMultilevel"/>
    <w:tmpl w:val="0FDA71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7414AD"/>
    <w:multiLevelType w:val="hybridMultilevel"/>
    <w:tmpl w:val="978074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10"/>
  </w:num>
  <w:num w:numId="10">
    <w:abstractNumId w:val="9"/>
  </w:num>
  <w:num w:numId="11">
    <w:abstractNumId w:val="1"/>
  </w:num>
  <w:num w:numId="12">
    <w:abstractNumId w:val="14"/>
  </w:num>
  <w:num w:numId="13">
    <w:abstractNumId w:val="15"/>
  </w:num>
  <w:num w:numId="14">
    <w:abstractNumId w:val="16"/>
  </w:num>
  <w:num w:numId="15">
    <w:abstractNumId w:val="19"/>
  </w:num>
  <w:num w:numId="16">
    <w:abstractNumId w:val="12"/>
  </w:num>
  <w:num w:numId="17">
    <w:abstractNumId w:val="13"/>
  </w:num>
  <w:num w:numId="18">
    <w:abstractNumId w:val="20"/>
  </w:num>
  <w:num w:numId="19">
    <w:abstractNumId w:val="11"/>
  </w:num>
  <w:num w:numId="20">
    <w:abstractNumId w:val="18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978"/>
    <w:rsid w:val="000103DE"/>
    <w:rsid w:val="000236F7"/>
    <w:rsid w:val="00026FD2"/>
    <w:rsid w:val="000314E6"/>
    <w:rsid w:val="0003170E"/>
    <w:rsid w:val="00043F2B"/>
    <w:rsid w:val="000447F3"/>
    <w:rsid w:val="00045A1C"/>
    <w:rsid w:val="00052A02"/>
    <w:rsid w:val="0006316C"/>
    <w:rsid w:val="0006355A"/>
    <w:rsid w:val="00071C6A"/>
    <w:rsid w:val="00073382"/>
    <w:rsid w:val="00076FCB"/>
    <w:rsid w:val="0008390C"/>
    <w:rsid w:val="00084719"/>
    <w:rsid w:val="000A0B31"/>
    <w:rsid w:val="000A4498"/>
    <w:rsid w:val="000B2506"/>
    <w:rsid w:val="000B7F63"/>
    <w:rsid w:val="000C5FE3"/>
    <w:rsid w:val="000D1A11"/>
    <w:rsid w:val="000D3753"/>
    <w:rsid w:val="000D71D8"/>
    <w:rsid w:val="000E7D0C"/>
    <w:rsid w:val="000F1242"/>
    <w:rsid w:val="000F3903"/>
    <w:rsid w:val="001109BB"/>
    <w:rsid w:val="001113A3"/>
    <w:rsid w:val="00113C82"/>
    <w:rsid w:val="001154CC"/>
    <w:rsid w:val="00140D45"/>
    <w:rsid w:val="0014148F"/>
    <w:rsid w:val="0014700D"/>
    <w:rsid w:val="00161C50"/>
    <w:rsid w:val="001679DD"/>
    <w:rsid w:val="0017088A"/>
    <w:rsid w:val="00170B36"/>
    <w:rsid w:val="00180E1E"/>
    <w:rsid w:val="001823F9"/>
    <w:rsid w:val="0019397E"/>
    <w:rsid w:val="00195CE5"/>
    <w:rsid w:val="001A4625"/>
    <w:rsid w:val="001B1267"/>
    <w:rsid w:val="001B29DE"/>
    <w:rsid w:val="001C55CD"/>
    <w:rsid w:val="001D043C"/>
    <w:rsid w:val="001D15A9"/>
    <w:rsid w:val="001D2CD3"/>
    <w:rsid w:val="001D3FCC"/>
    <w:rsid w:val="001E089E"/>
    <w:rsid w:val="001E49F9"/>
    <w:rsid w:val="001E7A22"/>
    <w:rsid w:val="001F5124"/>
    <w:rsid w:val="00210CE1"/>
    <w:rsid w:val="002130E8"/>
    <w:rsid w:val="00222F70"/>
    <w:rsid w:val="0022356A"/>
    <w:rsid w:val="00233FCA"/>
    <w:rsid w:val="002369FD"/>
    <w:rsid w:val="00237846"/>
    <w:rsid w:val="002401C0"/>
    <w:rsid w:val="00245CE4"/>
    <w:rsid w:val="002605B6"/>
    <w:rsid w:val="00274B65"/>
    <w:rsid w:val="00283FB7"/>
    <w:rsid w:val="0028510A"/>
    <w:rsid w:val="002A0804"/>
    <w:rsid w:val="002A0B3D"/>
    <w:rsid w:val="002B2C17"/>
    <w:rsid w:val="002C2232"/>
    <w:rsid w:val="002C359B"/>
    <w:rsid w:val="002C369E"/>
    <w:rsid w:val="002D3E4A"/>
    <w:rsid w:val="002D4668"/>
    <w:rsid w:val="002D66EE"/>
    <w:rsid w:val="002F13DA"/>
    <w:rsid w:val="0031360A"/>
    <w:rsid w:val="003148D2"/>
    <w:rsid w:val="00317775"/>
    <w:rsid w:val="00317AEB"/>
    <w:rsid w:val="00327E92"/>
    <w:rsid w:val="00336C72"/>
    <w:rsid w:val="00347FD6"/>
    <w:rsid w:val="00350804"/>
    <w:rsid w:val="003576D3"/>
    <w:rsid w:val="00362C18"/>
    <w:rsid w:val="003667DD"/>
    <w:rsid w:val="0036705D"/>
    <w:rsid w:val="003840B2"/>
    <w:rsid w:val="003A2E02"/>
    <w:rsid w:val="003A5BCA"/>
    <w:rsid w:val="003C0D36"/>
    <w:rsid w:val="003C6A08"/>
    <w:rsid w:val="003D76DB"/>
    <w:rsid w:val="003E410C"/>
    <w:rsid w:val="00410067"/>
    <w:rsid w:val="00410AAF"/>
    <w:rsid w:val="00413C0A"/>
    <w:rsid w:val="004211E4"/>
    <w:rsid w:val="0042460C"/>
    <w:rsid w:val="00425672"/>
    <w:rsid w:val="00430F63"/>
    <w:rsid w:val="00441ED3"/>
    <w:rsid w:val="0044319A"/>
    <w:rsid w:val="00456173"/>
    <w:rsid w:val="004678D4"/>
    <w:rsid w:val="00471FDE"/>
    <w:rsid w:val="004810A5"/>
    <w:rsid w:val="004853FE"/>
    <w:rsid w:val="004923AC"/>
    <w:rsid w:val="004C6BEC"/>
    <w:rsid w:val="004E2E02"/>
    <w:rsid w:val="004E667E"/>
    <w:rsid w:val="004E6C15"/>
    <w:rsid w:val="004F2AD4"/>
    <w:rsid w:val="004F390E"/>
    <w:rsid w:val="00500C55"/>
    <w:rsid w:val="00501798"/>
    <w:rsid w:val="00507BF7"/>
    <w:rsid w:val="00510C33"/>
    <w:rsid w:val="0051388F"/>
    <w:rsid w:val="00514B34"/>
    <w:rsid w:val="00520B47"/>
    <w:rsid w:val="00524DFB"/>
    <w:rsid w:val="005326E1"/>
    <w:rsid w:val="005452DA"/>
    <w:rsid w:val="00565A47"/>
    <w:rsid w:val="00566D4E"/>
    <w:rsid w:val="00577274"/>
    <w:rsid w:val="005879E3"/>
    <w:rsid w:val="005A7A9E"/>
    <w:rsid w:val="005A7AF5"/>
    <w:rsid w:val="005B2CD4"/>
    <w:rsid w:val="005E310F"/>
    <w:rsid w:val="00600C55"/>
    <w:rsid w:val="00603DBB"/>
    <w:rsid w:val="0062462A"/>
    <w:rsid w:val="00630767"/>
    <w:rsid w:val="00646B73"/>
    <w:rsid w:val="0065539C"/>
    <w:rsid w:val="006610F7"/>
    <w:rsid w:val="00663188"/>
    <w:rsid w:val="00665556"/>
    <w:rsid w:val="00673AA6"/>
    <w:rsid w:val="00680945"/>
    <w:rsid w:val="00687CF5"/>
    <w:rsid w:val="00692F9D"/>
    <w:rsid w:val="006955BC"/>
    <w:rsid w:val="00695715"/>
    <w:rsid w:val="006A3A1D"/>
    <w:rsid w:val="006B2090"/>
    <w:rsid w:val="006B3A7E"/>
    <w:rsid w:val="006C1B85"/>
    <w:rsid w:val="006C3D2F"/>
    <w:rsid w:val="006C760E"/>
    <w:rsid w:val="006D7A6E"/>
    <w:rsid w:val="006E09E9"/>
    <w:rsid w:val="006F0463"/>
    <w:rsid w:val="00710EBB"/>
    <w:rsid w:val="00712AD7"/>
    <w:rsid w:val="00713472"/>
    <w:rsid w:val="0072078B"/>
    <w:rsid w:val="007238A0"/>
    <w:rsid w:val="00726545"/>
    <w:rsid w:val="00730258"/>
    <w:rsid w:val="00746371"/>
    <w:rsid w:val="007478DD"/>
    <w:rsid w:val="00754BB4"/>
    <w:rsid w:val="00755BA1"/>
    <w:rsid w:val="00761A38"/>
    <w:rsid w:val="00765BB7"/>
    <w:rsid w:val="007705AB"/>
    <w:rsid w:val="00785321"/>
    <w:rsid w:val="00792C6A"/>
    <w:rsid w:val="007B0874"/>
    <w:rsid w:val="007B10FA"/>
    <w:rsid w:val="007B2102"/>
    <w:rsid w:val="007B44BB"/>
    <w:rsid w:val="007C6C40"/>
    <w:rsid w:val="007D354D"/>
    <w:rsid w:val="007D5C0C"/>
    <w:rsid w:val="007E479C"/>
    <w:rsid w:val="007E6D3E"/>
    <w:rsid w:val="007F1792"/>
    <w:rsid w:val="00810745"/>
    <w:rsid w:val="00810FCE"/>
    <w:rsid w:val="0081477B"/>
    <w:rsid w:val="00815369"/>
    <w:rsid w:val="0082774B"/>
    <w:rsid w:val="00846EF3"/>
    <w:rsid w:val="00853E5F"/>
    <w:rsid w:val="008540EE"/>
    <w:rsid w:val="00855794"/>
    <w:rsid w:val="00860980"/>
    <w:rsid w:val="00867977"/>
    <w:rsid w:val="00876724"/>
    <w:rsid w:val="00880957"/>
    <w:rsid w:val="008B02BC"/>
    <w:rsid w:val="008B4500"/>
    <w:rsid w:val="008B5B4A"/>
    <w:rsid w:val="008C1A22"/>
    <w:rsid w:val="008D30D1"/>
    <w:rsid w:val="008D3F4E"/>
    <w:rsid w:val="008D5419"/>
    <w:rsid w:val="008E1798"/>
    <w:rsid w:val="008E52AF"/>
    <w:rsid w:val="008E6F46"/>
    <w:rsid w:val="008F0863"/>
    <w:rsid w:val="008F391A"/>
    <w:rsid w:val="00902F25"/>
    <w:rsid w:val="00905A33"/>
    <w:rsid w:val="009138FC"/>
    <w:rsid w:val="00920029"/>
    <w:rsid w:val="00920EFE"/>
    <w:rsid w:val="009310A6"/>
    <w:rsid w:val="00933AC2"/>
    <w:rsid w:val="00941311"/>
    <w:rsid w:val="009651BE"/>
    <w:rsid w:val="00975F07"/>
    <w:rsid w:val="00981A0F"/>
    <w:rsid w:val="009A6345"/>
    <w:rsid w:val="009C6D00"/>
    <w:rsid w:val="009D25F0"/>
    <w:rsid w:val="009D69C9"/>
    <w:rsid w:val="009E0A14"/>
    <w:rsid w:val="009E5650"/>
    <w:rsid w:val="009F20B8"/>
    <w:rsid w:val="00A01CC2"/>
    <w:rsid w:val="00A03130"/>
    <w:rsid w:val="00A260A2"/>
    <w:rsid w:val="00A262F1"/>
    <w:rsid w:val="00A27F7C"/>
    <w:rsid w:val="00A3463B"/>
    <w:rsid w:val="00A46F5F"/>
    <w:rsid w:val="00A47880"/>
    <w:rsid w:val="00A52F21"/>
    <w:rsid w:val="00A60430"/>
    <w:rsid w:val="00A631A1"/>
    <w:rsid w:val="00A64E53"/>
    <w:rsid w:val="00A701AA"/>
    <w:rsid w:val="00A72E9C"/>
    <w:rsid w:val="00A74BC0"/>
    <w:rsid w:val="00A74EA8"/>
    <w:rsid w:val="00A804F4"/>
    <w:rsid w:val="00A833C4"/>
    <w:rsid w:val="00A84C35"/>
    <w:rsid w:val="00A91F90"/>
    <w:rsid w:val="00A93CF8"/>
    <w:rsid w:val="00A96E64"/>
    <w:rsid w:val="00AA17BE"/>
    <w:rsid w:val="00AA37B8"/>
    <w:rsid w:val="00AA6453"/>
    <w:rsid w:val="00AA7830"/>
    <w:rsid w:val="00AA7EC9"/>
    <w:rsid w:val="00AB088A"/>
    <w:rsid w:val="00AB6C60"/>
    <w:rsid w:val="00AC1B21"/>
    <w:rsid w:val="00AD3B13"/>
    <w:rsid w:val="00AE75C9"/>
    <w:rsid w:val="00AF086F"/>
    <w:rsid w:val="00B01B46"/>
    <w:rsid w:val="00B31510"/>
    <w:rsid w:val="00B37DD4"/>
    <w:rsid w:val="00B416CE"/>
    <w:rsid w:val="00B44232"/>
    <w:rsid w:val="00B44D99"/>
    <w:rsid w:val="00B476DE"/>
    <w:rsid w:val="00B5319D"/>
    <w:rsid w:val="00B6681E"/>
    <w:rsid w:val="00B825FC"/>
    <w:rsid w:val="00B82610"/>
    <w:rsid w:val="00B836D4"/>
    <w:rsid w:val="00B84396"/>
    <w:rsid w:val="00B878E2"/>
    <w:rsid w:val="00B9498B"/>
    <w:rsid w:val="00BA1200"/>
    <w:rsid w:val="00BA2A4C"/>
    <w:rsid w:val="00BB2FB5"/>
    <w:rsid w:val="00BB6A3F"/>
    <w:rsid w:val="00BC07F1"/>
    <w:rsid w:val="00BC1CC1"/>
    <w:rsid w:val="00BD39FD"/>
    <w:rsid w:val="00BD4578"/>
    <w:rsid w:val="00BD513B"/>
    <w:rsid w:val="00BD73E7"/>
    <w:rsid w:val="00BE3BFD"/>
    <w:rsid w:val="00BE590A"/>
    <w:rsid w:val="00BE66C2"/>
    <w:rsid w:val="00BE67A9"/>
    <w:rsid w:val="00BE7E88"/>
    <w:rsid w:val="00BF1D3C"/>
    <w:rsid w:val="00BF4978"/>
    <w:rsid w:val="00C04AB3"/>
    <w:rsid w:val="00C06CD0"/>
    <w:rsid w:val="00C154B7"/>
    <w:rsid w:val="00C16128"/>
    <w:rsid w:val="00C17B71"/>
    <w:rsid w:val="00C20E7E"/>
    <w:rsid w:val="00C2280C"/>
    <w:rsid w:val="00C2488D"/>
    <w:rsid w:val="00C36F89"/>
    <w:rsid w:val="00C40093"/>
    <w:rsid w:val="00C45804"/>
    <w:rsid w:val="00C472C3"/>
    <w:rsid w:val="00C50B8A"/>
    <w:rsid w:val="00C51ADF"/>
    <w:rsid w:val="00C52196"/>
    <w:rsid w:val="00C62A3E"/>
    <w:rsid w:val="00C6399E"/>
    <w:rsid w:val="00C73A7D"/>
    <w:rsid w:val="00C76BDD"/>
    <w:rsid w:val="00C82F7E"/>
    <w:rsid w:val="00C86D55"/>
    <w:rsid w:val="00C96154"/>
    <w:rsid w:val="00CA6E48"/>
    <w:rsid w:val="00CB1D02"/>
    <w:rsid w:val="00CB24CC"/>
    <w:rsid w:val="00CB6B0F"/>
    <w:rsid w:val="00CC2660"/>
    <w:rsid w:val="00CC5E51"/>
    <w:rsid w:val="00CD71F6"/>
    <w:rsid w:val="00CD76E2"/>
    <w:rsid w:val="00CE331C"/>
    <w:rsid w:val="00CE3471"/>
    <w:rsid w:val="00CF3541"/>
    <w:rsid w:val="00CF3DC7"/>
    <w:rsid w:val="00CF5EFB"/>
    <w:rsid w:val="00CF7091"/>
    <w:rsid w:val="00CF77BA"/>
    <w:rsid w:val="00D00260"/>
    <w:rsid w:val="00D00966"/>
    <w:rsid w:val="00D0498E"/>
    <w:rsid w:val="00D10C0E"/>
    <w:rsid w:val="00D13324"/>
    <w:rsid w:val="00D17E4A"/>
    <w:rsid w:val="00D26F27"/>
    <w:rsid w:val="00D33224"/>
    <w:rsid w:val="00D435F1"/>
    <w:rsid w:val="00D52395"/>
    <w:rsid w:val="00D6210A"/>
    <w:rsid w:val="00D62998"/>
    <w:rsid w:val="00D63712"/>
    <w:rsid w:val="00D713AC"/>
    <w:rsid w:val="00D71BF6"/>
    <w:rsid w:val="00D73027"/>
    <w:rsid w:val="00D8062C"/>
    <w:rsid w:val="00D8181C"/>
    <w:rsid w:val="00D931A5"/>
    <w:rsid w:val="00D936CC"/>
    <w:rsid w:val="00D9498A"/>
    <w:rsid w:val="00D95166"/>
    <w:rsid w:val="00D962F8"/>
    <w:rsid w:val="00DB04F2"/>
    <w:rsid w:val="00DC7CAA"/>
    <w:rsid w:val="00DE6E5B"/>
    <w:rsid w:val="00DE7796"/>
    <w:rsid w:val="00DE7ED4"/>
    <w:rsid w:val="00DF2EBA"/>
    <w:rsid w:val="00DF56FF"/>
    <w:rsid w:val="00E05B84"/>
    <w:rsid w:val="00E220BD"/>
    <w:rsid w:val="00E3107D"/>
    <w:rsid w:val="00E33C73"/>
    <w:rsid w:val="00E3440F"/>
    <w:rsid w:val="00E35246"/>
    <w:rsid w:val="00E36EC0"/>
    <w:rsid w:val="00E5563D"/>
    <w:rsid w:val="00E56099"/>
    <w:rsid w:val="00E657E7"/>
    <w:rsid w:val="00E82CB0"/>
    <w:rsid w:val="00E82EE2"/>
    <w:rsid w:val="00E8370B"/>
    <w:rsid w:val="00EA26AE"/>
    <w:rsid w:val="00EA5BE2"/>
    <w:rsid w:val="00EA6124"/>
    <w:rsid w:val="00EA7EDF"/>
    <w:rsid w:val="00EB2C40"/>
    <w:rsid w:val="00EB7FCB"/>
    <w:rsid w:val="00ED4642"/>
    <w:rsid w:val="00EE6725"/>
    <w:rsid w:val="00EF01DC"/>
    <w:rsid w:val="00EF3E00"/>
    <w:rsid w:val="00EF5F46"/>
    <w:rsid w:val="00F01699"/>
    <w:rsid w:val="00F12267"/>
    <w:rsid w:val="00F233D7"/>
    <w:rsid w:val="00F32389"/>
    <w:rsid w:val="00F34D2F"/>
    <w:rsid w:val="00F43151"/>
    <w:rsid w:val="00F5541A"/>
    <w:rsid w:val="00F60B07"/>
    <w:rsid w:val="00FA4655"/>
    <w:rsid w:val="00FA5DA4"/>
    <w:rsid w:val="00FB24AE"/>
    <w:rsid w:val="00FC3D1C"/>
    <w:rsid w:val="00FC4473"/>
    <w:rsid w:val="00FE2F55"/>
    <w:rsid w:val="00FE700F"/>
    <w:rsid w:val="00FF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E9AE9E3"/>
  <w15:chartTrackingRefBased/>
  <w15:docId w15:val="{79FD986A-5D83-4C96-B631-B8A0EE0E1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 w:qFormat="1"/>
    <w:lsdException w:name="List Number" w:semiHidden="1" w:unhideWhenUsed="1"/>
    <w:lsdException w:name="List 2" w:qFormat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 w:qFormat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Normal_HC"/>
    <w:qFormat/>
    <w:rsid w:val="00410AAF"/>
    <w:rPr>
      <w:rFonts w:ascii="Arial" w:hAnsi="Arial" w:cs="Arial"/>
      <w:sz w:val="22"/>
    </w:rPr>
  </w:style>
  <w:style w:type="paragraph" w:styleId="Heading1">
    <w:name w:val="heading 1"/>
    <w:aliases w:val="Heading 1 HC"/>
    <w:basedOn w:val="Normal"/>
    <w:next w:val="Normal"/>
    <w:qFormat/>
    <w:rsid w:val="00EA5BE2"/>
    <w:pPr>
      <w:keepNext/>
      <w:spacing w:before="240" w:after="60"/>
      <w:outlineLvl w:val="0"/>
    </w:pPr>
    <w:rPr>
      <w:b/>
      <w:kern w:val="28"/>
      <w:sz w:val="52"/>
    </w:rPr>
  </w:style>
  <w:style w:type="paragraph" w:styleId="Heading3">
    <w:name w:val="heading 3"/>
    <w:basedOn w:val="Normal"/>
    <w:next w:val="Normal"/>
    <w:link w:val="Heading3Char"/>
    <w:unhideWhenUsed/>
    <w:qFormat/>
    <w:rsid w:val="006C1B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92E2C" w:themeColor="accent1"/>
    </w:rPr>
  </w:style>
  <w:style w:type="paragraph" w:styleId="Heading7">
    <w:name w:val="heading 7"/>
    <w:basedOn w:val="Normal"/>
    <w:next w:val="Normal"/>
    <w:link w:val="Heading7Char"/>
    <w:unhideWhenUsed/>
    <w:qFormat/>
    <w:rsid w:val="006C1B8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725C58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unhideWhenUsed/>
    <w:rsid w:val="00EA5BE2"/>
    <w:pPr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EA5BE2"/>
    <w:pPr>
      <w:spacing w:after="100"/>
    </w:pPr>
  </w:style>
  <w:style w:type="paragraph" w:styleId="BalloonText">
    <w:name w:val="Balloon Text"/>
    <w:basedOn w:val="Normal"/>
    <w:link w:val="BalloonTextChar"/>
    <w:semiHidden/>
    <w:unhideWhenUsed/>
    <w:rsid w:val="00410AA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10AA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aliases w:val="Footer_HC"/>
    <w:basedOn w:val="Normal"/>
    <w:link w:val="FooterChar"/>
    <w:autoRedefine/>
    <w:qFormat/>
    <w:pPr>
      <w:tabs>
        <w:tab w:val="center" w:pos="4153"/>
        <w:tab w:val="right" w:pos="8306"/>
      </w:tabs>
    </w:pPr>
  </w:style>
  <w:style w:type="character" w:customStyle="1" w:styleId="FooterChar">
    <w:name w:val="Footer Char"/>
    <w:aliases w:val="Footer_HC Char"/>
    <w:basedOn w:val="DefaultParagraphFont"/>
    <w:link w:val="Footer"/>
    <w:rsid w:val="007D5C0C"/>
    <w:rPr>
      <w:rFonts w:ascii="Arial" w:hAnsi="Arial" w:cs="Arial"/>
      <w:sz w:val="24"/>
    </w:rPr>
  </w:style>
  <w:style w:type="paragraph" w:customStyle="1" w:styleId="Footer6pt">
    <w:name w:val="Footer6pt"/>
    <w:basedOn w:val="Normal"/>
    <w:link w:val="Footer6ptChar"/>
    <w:rsid w:val="005452DA"/>
    <w:rPr>
      <w:sz w:val="12"/>
    </w:rPr>
  </w:style>
  <w:style w:type="character" w:customStyle="1" w:styleId="Footer6ptChar">
    <w:name w:val="Footer6pt Char"/>
    <w:basedOn w:val="DefaultParagraphFont"/>
    <w:link w:val="Footer6pt"/>
    <w:rsid w:val="005452DA"/>
    <w:rPr>
      <w:rFonts w:ascii="Arial" w:hAnsi="Arial" w:cs="Arial"/>
      <w:sz w:val="12"/>
    </w:rPr>
  </w:style>
  <w:style w:type="paragraph" w:customStyle="1" w:styleId="Footer10pt">
    <w:name w:val="Footer10pt"/>
    <w:basedOn w:val="Normal"/>
    <w:link w:val="Footer10ptChar"/>
    <w:rsid w:val="005452DA"/>
    <w:pPr>
      <w:jc w:val="center"/>
    </w:pPr>
    <w:rPr>
      <w:sz w:val="20"/>
    </w:rPr>
  </w:style>
  <w:style w:type="character" w:customStyle="1" w:styleId="Footer10ptChar">
    <w:name w:val="Footer10pt Char"/>
    <w:basedOn w:val="DefaultParagraphFont"/>
    <w:link w:val="Footer10pt"/>
    <w:rsid w:val="005452DA"/>
    <w:rPr>
      <w:rFonts w:ascii="Arial" w:hAnsi="Arial" w:cs="Arial"/>
      <w:sz w:val="24"/>
    </w:rPr>
  </w:style>
  <w:style w:type="paragraph" w:styleId="Revision">
    <w:name w:val="Revision"/>
    <w:hidden/>
    <w:uiPriority w:val="99"/>
    <w:semiHidden/>
    <w:rsid w:val="00AD3B13"/>
    <w:rPr>
      <w:rFonts w:ascii="Arial" w:hAnsi="Arial" w:cs="Arial"/>
      <w:sz w:val="24"/>
    </w:rPr>
  </w:style>
  <w:style w:type="paragraph" w:customStyle="1" w:styleId="Heading">
    <w:name w:val="Heading"/>
    <w:basedOn w:val="Normal"/>
    <w:next w:val="Normal"/>
    <w:autoRedefine/>
    <w:qFormat/>
    <w:rsid w:val="00B9498B"/>
  </w:style>
  <w:style w:type="paragraph" w:customStyle="1" w:styleId="ParagraphHeadingHC">
    <w:name w:val="Paragraph Heading HC"/>
    <w:basedOn w:val="Normal"/>
    <w:autoRedefine/>
    <w:qFormat/>
    <w:rsid w:val="001D2CD3"/>
    <w:pPr>
      <w:spacing w:before="240"/>
    </w:pPr>
    <w:rPr>
      <w:b/>
    </w:rPr>
  </w:style>
  <w:style w:type="paragraph" w:customStyle="1" w:styleId="BulletHC">
    <w:name w:val="Bullet HC"/>
    <w:basedOn w:val="Normal"/>
    <w:next w:val="ListBullet"/>
    <w:qFormat/>
    <w:rsid w:val="006C1B85"/>
    <w:pPr>
      <w:numPr>
        <w:numId w:val="12"/>
      </w:numPr>
    </w:pPr>
  </w:style>
  <w:style w:type="paragraph" w:styleId="List2">
    <w:name w:val="List 2"/>
    <w:aliases w:val="List 2 HC"/>
    <w:basedOn w:val="Normal"/>
    <w:next w:val="ListBullet"/>
    <w:autoRedefine/>
    <w:qFormat/>
    <w:rsid w:val="006C1B85"/>
    <w:pPr>
      <w:numPr>
        <w:numId w:val="13"/>
      </w:numPr>
      <w:ind w:left="1134" w:hanging="397"/>
      <w:contextualSpacing/>
    </w:pPr>
    <w:rPr>
      <w:szCs w:val="22"/>
    </w:rPr>
  </w:style>
  <w:style w:type="paragraph" w:styleId="ListBullet">
    <w:name w:val="List Bullet"/>
    <w:aliases w:val="List Bullet HC"/>
    <w:basedOn w:val="Normal"/>
    <w:autoRedefine/>
    <w:unhideWhenUsed/>
    <w:qFormat/>
    <w:rsid w:val="006C1B85"/>
    <w:pPr>
      <w:numPr>
        <w:numId w:val="9"/>
      </w:numPr>
      <w:contextualSpacing/>
    </w:pPr>
  </w:style>
  <w:style w:type="paragraph" w:styleId="HTMLAddress">
    <w:name w:val="HTML Address"/>
    <w:aliases w:val="HTML Address HC"/>
    <w:basedOn w:val="Normal"/>
    <w:link w:val="HTMLAddressChar"/>
    <w:autoRedefine/>
    <w:unhideWhenUsed/>
    <w:qFormat/>
    <w:rsid w:val="0022356A"/>
    <w:rPr>
      <w:color w:val="0000FF"/>
      <w:szCs w:val="22"/>
      <w:u w:val="single"/>
    </w:rPr>
  </w:style>
  <w:style w:type="character" w:customStyle="1" w:styleId="HTMLAddressChar">
    <w:name w:val="HTML Address Char"/>
    <w:aliases w:val="HTML Address HC Char"/>
    <w:basedOn w:val="DefaultParagraphFont"/>
    <w:link w:val="HTMLAddress"/>
    <w:rsid w:val="0022356A"/>
    <w:rPr>
      <w:rFonts w:ascii="Arial" w:hAnsi="Arial" w:cs="Arial"/>
      <w:color w:val="0000FF"/>
      <w:sz w:val="22"/>
      <w:szCs w:val="22"/>
      <w:u w:val="single"/>
    </w:rPr>
  </w:style>
  <w:style w:type="character" w:styleId="HTMLCode">
    <w:name w:val="HTML Code"/>
    <w:basedOn w:val="DefaultParagraphFont"/>
    <w:unhideWhenUsed/>
    <w:rsid w:val="006C1B85"/>
    <w:rPr>
      <w:rFonts w:ascii="Courier" w:hAnsi="Courier"/>
      <w:sz w:val="20"/>
      <w:szCs w:val="20"/>
    </w:rPr>
  </w:style>
  <w:style w:type="character" w:styleId="HTMLDefinition">
    <w:name w:val="HTML Definition"/>
    <w:basedOn w:val="DefaultParagraphFont"/>
    <w:unhideWhenUsed/>
    <w:rsid w:val="006C1B85"/>
    <w:rPr>
      <w:i/>
      <w:iCs/>
    </w:rPr>
  </w:style>
  <w:style w:type="character" w:styleId="HTMLKeyboard">
    <w:name w:val="HTML Keyboard"/>
    <w:basedOn w:val="DefaultParagraphFont"/>
    <w:unhideWhenUsed/>
    <w:rsid w:val="006C1B85"/>
    <w:rPr>
      <w:rFonts w:ascii="Courier" w:hAnsi="Courier"/>
      <w:sz w:val="20"/>
      <w:szCs w:val="20"/>
    </w:rPr>
  </w:style>
  <w:style w:type="paragraph" w:styleId="HTMLPreformatted">
    <w:name w:val="HTML Preformatted"/>
    <w:basedOn w:val="Normal"/>
    <w:link w:val="HTMLPreformattedChar"/>
    <w:unhideWhenUsed/>
    <w:rsid w:val="006C1B85"/>
    <w:rPr>
      <w:rFonts w:ascii="Courier" w:hAnsi="Courier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6C1B85"/>
    <w:rPr>
      <w:rFonts w:ascii="Courier" w:hAnsi="Courier" w:cs="Arial"/>
    </w:rPr>
  </w:style>
  <w:style w:type="character" w:styleId="HTMLSample">
    <w:name w:val="HTML Sample"/>
    <w:basedOn w:val="DefaultParagraphFont"/>
    <w:unhideWhenUsed/>
    <w:rsid w:val="006C1B85"/>
    <w:rPr>
      <w:rFonts w:ascii="Courier" w:hAnsi="Courier"/>
      <w:sz w:val="24"/>
      <w:szCs w:val="24"/>
    </w:rPr>
  </w:style>
  <w:style w:type="character" w:styleId="HTMLAcronym">
    <w:name w:val="HTML Acronym"/>
    <w:basedOn w:val="DefaultParagraphFont"/>
    <w:unhideWhenUsed/>
    <w:rsid w:val="006C1B85"/>
  </w:style>
  <w:style w:type="character" w:styleId="Hyperlink">
    <w:name w:val="Hyperlink"/>
    <w:basedOn w:val="DefaultParagraphFont"/>
    <w:unhideWhenUsed/>
    <w:rsid w:val="006C1B85"/>
    <w:rPr>
      <w:color w:val="0000FF" w:themeColor="hyperlink"/>
      <w:u w:val="single"/>
    </w:rPr>
  </w:style>
  <w:style w:type="character" w:customStyle="1" w:styleId="Heading7Char">
    <w:name w:val="Heading 7 Char"/>
    <w:basedOn w:val="DefaultParagraphFont"/>
    <w:link w:val="Heading7"/>
    <w:rsid w:val="006C1B85"/>
    <w:rPr>
      <w:rFonts w:asciiTheme="majorHAnsi" w:eastAsiaTheme="majorEastAsia" w:hAnsiTheme="majorHAnsi" w:cstheme="majorBidi"/>
      <w:i/>
      <w:iCs/>
      <w:color w:val="725C58" w:themeColor="text1" w:themeTint="BF"/>
      <w:sz w:val="22"/>
    </w:rPr>
  </w:style>
  <w:style w:type="character" w:customStyle="1" w:styleId="Heading3Char">
    <w:name w:val="Heading 3 Char"/>
    <w:basedOn w:val="DefaultParagraphFont"/>
    <w:link w:val="Heading3"/>
    <w:rsid w:val="006C1B85"/>
    <w:rPr>
      <w:rFonts w:asciiTheme="majorHAnsi" w:eastAsiaTheme="majorEastAsia" w:hAnsiTheme="majorHAnsi" w:cstheme="majorBidi"/>
      <w:b/>
      <w:bCs/>
      <w:color w:val="392E2C" w:themeColor="accent1"/>
      <w:sz w:val="22"/>
    </w:rPr>
  </w:style>
  <w:style w:type="paragraph" w:styleId="TOC3">
    <w:name w:val="toc 3"/>
    <w:basedOn w:val="Normal"/>
    <w:next w:val="Normal"/>
    <w:autoRedefine/>
    <w:unhideWhenUsed/>
    <w:rsid w:val="00EA5BE2"/>
    <w:pPr>
      <w:ind w:left="440"/>
    </w:pPr>
  </w:style>
  <w:style w:type="paragraph" w:styleId="TOC4">
    <w:name w:val="toc 4"/>
    <w:basedOn w:val="Normal"/>
    <w:next w:val="Normal"/>
    <w:autoRedefine/>
    <w:unhideWhenUsed/>
    <w:rsid w:val="00EA5BE2"/>
    <w:pPr>
      <w:ind w:left="660"/>
    </w:pPr>
  </w:style>
  <w:style w:type="paragraph" w:styleId="TOC5">
    <w:name w:val="toc 5"/>
    <w:basedOn w:val="Normal"/>
    <w:next w:val="Normal"/>
    <w:autoRedefine/>
    <w:unhideWhenUsed/>
    <w:rsid w:val="00EA5BE2"/>
    <w:pPr>
      <w:ind w:left="880"/>
    </w:pPr>
  </w:style>
  <w:style w:type="paragraph" w:styleId="TOC6">
    <w:name w:val="toc 6"/>
    <w:basedOn w:val="Normal"/>
    <w:next w:val="Normal"/>
    <w:autoRedefine/>
    <w:unhideWhenUsed/>
    <w:rsid w:val="00EA5BE2"/>
    <w:pPr>
      <w:ind w:left="1100"/>
    </w:pPr>
  </w:style>
  <w:style w:type="paragraph" w:styleId="TOC7">
    <w:name w:val="toc 7"/>
    <w:basedOn w:val="Normal"/>
    <w:next w:val="Normal"/>
    <w:autoRedefine/>
    <w:unhideWhenUsed/>
    <w:rsid w:val="00EA5BE2"/>
    <w:pPr>
      <w:ind w:left="1320"/>
    </w:pPr>
  </w:style>
  <w:style w:type="paragraph" w:styleId="TOC8">
    <w:name w:val="toc 8"/>
    <w:basedOn w:val="Normal"/>
    <w:next w:val="Normal"/>
    <w:autoRedefine/>
    <w:unhideWhenUsed/>
    <w:rsid w:val="00EA5BE2"/>
    <w:pPr>
      <w:ind w:left="1540"/>
    </w:pPr>
  </w:style>
  <w:style w:type="paragraph" w:styleId="TOC9">
    <w:name w:val="toc 9"/>
    <w:basedOn w:val="Normal"/>
    <w:next w:val="Normal"/>
    <w:autoRedefine/>
    <w:unhideWhenUsed/>
    <w:rsid w:val="00EA5BE2"/>
    <w:pPr>
      <w:ind w:left="1760"/>
    </w:pPr>
  </w:style>
  <w:style w:type="paragraph" w:customStyle="1" w:styleId="Heading2HC">
    <w:name w:val="Heading 2 HC"/>
    <w:basedOn w:val="Heading1"/>
    <w:next w:val="Normal"/>
    <w:autoRedefine/>
    <w:qFormat/>
    <w:rsid w:val="00A60430"/>
    <w:rPr>
      <w:sz w:val="44"/>
    </w:rPr>
  </w:style>
  <w:style w:type="paragraph" w:customStyle="1" w:styleId="Heading3HC">
    <w:name w:val="Heading 3 HC"/>
    <w:basedOn w:val="Heading2HC"/>
    <w:next w:val="Normal"/>
    <w:autoRedefine/>
    <w:qFormat/>
    <w:rsid w:val="00A60430"/>
    <w:rPr>
      <w:sz w:val="36"/>
    </w:rPr>
  </w:style>
  <w:style w:type="paragraph" w:customStyle="1" w:styleId="Heading4HC">
    <w:name w:val="Heading 4 HC"/>
    <w:basedOn w:val="Heading3HC"/>
    <w:next w:val="Normal"/>
    <w:autoRedefine/>
    <w:qFormat/>
    <w:rsid w:val="00DE7ED4"/>
    <w:rPr>
      <w:color w:val="A7226E" w:themeColor="text2"/>
      <w:sz w:val="28"/>
    </w:rPr>
  </w:style>
  <w:style w:type="character" w:customStyle="1" w:styleId="BoldNormalHC">
    <w:name w:val="Bold_Normal_HC"/>
    <w:uiPriority w:val="1"/>
    <w:qFormat/>
    <w:rsid w:val="00E35246"/>
    <w:rPr>
      <w:rFonts w:ascii="Arial" w:hAnsi="Arial"/>
      <w:b w:val="0"/>
      <w:bCs/>
      <w:i w:val="0"/>
      <w:iCs w:val="0"/>
      <w:sz w:val="22"/>
    </w:rPr>
  </w:style>
  <w:style w:type="character" w:customStyle="1" w:styleId="CharacterboldHC">
    <w:name w:val="Character_bold_HC"/>
    <w:basedOn w:val="DefaultParagraphFont"/>
    <w:uiPriority w:val="1"/>
    <w:qFormat/>
    <w:rsid w:val="00E35246"/>
    <w:rPr>
      <w:rFonts w:ascii="Arial" w:hAnsi="Arial"/>
      <w:b/>
      <w:bCs/>
      <w:i w:val="0"/>
      <w:iCs w:val="0"/>
    </w:rPr>
  </w:style>
  <w:style w:type="character" w:styleId="PlaceholderText">
    <w:name w:val="Placeholder Text"/>
    <w:basedOn w:val="DefaultParagraphFont"/>
    <w:uiPriority w:val="99"/>
    <w:semiHidden/>
    <w:rsid w:val="00853E5F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BF4978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95CE5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C36F8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36F89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C36F89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36F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36F89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Herefordshire">
  <a:themeElements>
    <a:clrScheme name="Custom 1">
      <a:dk1>
        <a:srgbClr val="392E2C"/>
      </a:dk1>
      <a:lt1>
        <a:sysClr val="window" lastClr="FFFFFF"/>
      </a:lt1>
      <a:dk2>
        <a:srgbClr val="A7226E"/>
      </a:dk2>
      <a:lt2>
        <a:srgbClr val="FFFFFF"/>
      </a:lt2>
      <a:accent1>
        <a:srgbClr val="392E2C"/>
      </a:accent1>
      <a:accent2>
        <a:srgbClr val="FFCA38"/>
      </a:accent2>
      <a:accent3>
        <a:srgbClr val="A7226E"/>
      </a:accent3>
      <a:accent4>
        <a:srgbClr val="EC2049"/>
      </a:accent4>
      <a:accent5>
        <a:srgbClr val="F26838"/>
      </a:accent5>
      <a:accent6>
        <a:srgbClr val="00B140"/>
      </a:accent6>
      <a:hlink>
        <a:srgbClr val="0000FF"/>
      </a:hlink>
      <a:folHlink>
        <a:srgbClr val="2F9599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6BEC8C5696D34889BE0A99AA2C9309" ma:contentTypeVersion="1" ma:contentTypeDescription="Create a new document." ma:contentTypeScope="" ma:versionID="94ee2f3588f8a8d6782175473e3dbb01">
  <xsd:schema xmlns:xsd="http://www.w3.org/2001/XMLSchema" xmlns:xs="http://www.w3.org/2001/XMLSchema" xmlns:p="http://schemas.microsoft.com/office/2006/metadata/properties" xmlns:ns2="D87CCC82-C056-4092-9ED9-09B330353CB9" xmlns:ns3="58222f46-cdd5-49dc-9cc8-a6db721e7e08" xmlns:ns4="cb458052-48cf-4613-af83-9df506ae481f" targetNamespace="http://schemas.microsoft.com/office/2006/metadata/properties" ma:root="true" ma:fieldsID="cd981a85bf84669e54acd8f219ed8469" ns2:_="" ns3:_="" ns4:_="">
    <xsd:import namespace="D87CCC82-C056-4092-9ED9-09B330353CB9"/>
    <xsd:import namespace="58222f46-cdd5-49dc-9cc8-a6db721e7e08"/>
    <xsd:import namespace="cb458052-48cf-4613-af83-9df506ae481f"/>
    <xsd:element name="properties">
      <xsd:complexType>
        <xsd:sequence>
          <xsd:element name="documentManagement">
            <xsd:complexType>
              <xsd:all>
                <xsd:element ref="ns2:Template_x0020_name" minOccurs="0"/>
                <xsd:element ref="ns2:URL" minOccurs="0"/>
                <xsd:element ref="ns2:Document_x0020_type" minOccurs="0"/>
                <xsd:element ref="ns3:SharedWithUsers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CCC82-C056-4092-9ED9-09B330353CB9" elementFormDefault="qualified">
    <xsd:import namespace="http://schemas.microsoft.com/office/2006/documentManagement/types"/>
    <xsd:import namespace="http://schemas.microsoft.com/office/infopath/2007/PartnerControls"/>
    <xsd:element name="Template_x0020_name" ma:index="8" nillable="true" ma:displayName="Template name" ma:internalName="Template_x0020_name">
      <xsd:simpleType>
        <xsd:restriction base="dms:Text">
          <xsd:maxLength value="255"/>
        </xsd:restriction>
      </xsd:simpleType>
    </xsd:element>
    <xsd:element name="URL" ma:index="9" nillable="true" ma:displayName="URL" ma:format="Hyperlink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ocument_x0020_type" ma:index="10" nillable="true" ma:displayName="Document type" ma:internalName="Document_x0020_typ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222f46-cdd5-49dc-9cc8-a6db721e7e0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458052-48cf-4613-af83-9df506ae481f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b458052-48cf-4613-af83-9df506ae481f">WJY5HXHPQ6FR-508408854-4</_dlc_DocId>
    <_dlc_DocIdUrl xmlns="cb458052-48cf-4613-af83-9df506ae481f">
      <Url>http://hcintranet.herefordshire.gov.uk/cs/_layouts/15/DocIdRedir.aspx?ID=WJY5HXHPQ6FR-508408854-4</Url>
      <Description>WJY5HXHPQ6FR-508408854-4</Description>
    </_dlc_DocIdUrl>
    <Template_x0020_name xmlns="D87CCC82-C056-4092-9ED9-09B330353CB9">A4 basic template</Template_x0020_name>
    <Document_x0020_type xmlns="D87CCC82-C056-4092-9ED9-09B330353CB9">Microsoft Word</Document_x0020_type>
    <URL xmlns="D87CCC82-C056-4092-9ED9-09B330353CB9">
      <Url>http://hcintranet.herefordshire.gov.uk/cs/Branding/A4%20basic%20template.dotx</Url>
      <Description>Download</Description>
    </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F50AA7-CB08-4E1F-A482-A4FE00993E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7CCC82-C056-4092-9ED9-09B330353CB9"/>
    <ds:schemaRef ds:uri="58222f46-cdd5-49dc-9cc8-a6db721e7e08"/>
    <ds:schemaRef ds:uri="cb458052-48cf-4613-af83-9df506ae48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E36D32-7C57-4567-81B4-7ABCC691A2A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DB5D896-EBDF-4E31-BEEE-6A4ECCF1DF73}">
  <ds:schemaRefs>
    <ds:schemaRef ds:uri="http://schemas.microsoft.com/office/2006/metadata/properties"/>
    <ds:schemaRef ds:uri="http://schemas.microsoft.com/office/infopath/2007/PartnerControls"/>
    <ds:schemaRef ds:uri="cb458052-48cf-4613-af83-9df506ae481f"/>
    <ds:schemaRef ds:uri="D87CCC82-C056-4092-9ED9-09B330353CB9"/>
  </ds:schemaRefs>
</ds:datastoreItem>
</file>

<file path=customXml/itemProps4.xml><?xml version="1.0" encoding="utf-8"?>
<ds:datastoreItem xmlns:ds="http://schemas.openxmlformats.org/officeDocument/2006/customXml" ds:itemID="{80ED75BF-CDE3-4C7A-96B5-FD0003E854F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55D8C9E-EAFC-4084-AA6B-B3A37FA749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HC Global Template</vt:lpstr>
    </vt:vector>
  </TitlesOfParts>
  <Company>Hoople Ltd</Company>
  <LinksUpToDate>false</LinksUpToDate>
  <CharactersWithSpaces>5675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HC Global Template</dc:title>
  <dc:subject/>
  <dc:creator>Gilson, Susannah</dc:creator>
  <cp:keywords>template;Accessibility</cp:keywords>
  <dc:description/>
  <cp:lastModifiedBy>John Darbyshire</cp:lastModifiedBy>
  <cp:revision>2</cp:revision>
  <cp:lastPrinted>2001-11-28T15:12:00Z</cp:lastPrinted>
  <dcterms:created xsi:type="dcterms:W3CDTF">2021-11-16T16:59:00Z</dcterms:created>
  <dcterms:modified xsi:type="dcterms:W3CDTF">2021-11-16T16:59:00Z</dcterms:modified>
</cp:coreProperties>
</file>